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88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883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HOLTZMAN SEYMOUR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3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vMerge w:val="restart"/>
          </w:tcPr>
          <w:p>
            <w:pPr>
              <w:ind w:left="60"/>
              <w:spacing w:after="0" w:line="162" w:lineRule="exact"/>
              <w:rPr>
                <w:sz w:val="20"/>
                <w:szCs w:val="20"/>
                <w:color w:val="auto"/>
              </w:rPr>
            </w:pPr>
            <w:r>
              <w:rPr>
                <w:rFonts w:ascii="Arial" w:cs="Arial" w:eastAsia="Arial" w:hAnsi="Arial"/>
                <w:sz w:val="18"/>
                <w:szCs w:val="18"/>
                <w:color w:val="0000FF"/>
                <w:w w:val="99"/>
              </w:rPr>
              <w:t>X</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500" w:type="dxa"/>
            <w:vAlign w:val="bottom"/>
            <w:vMerge w:val="restart"/>
          </w:tcPr>
          <w:p>
            <w:pPr>
              <w:ind w:left="18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5"/>
          </w:tcPr>
          <w:p>
            <w:pPr>
              <w:ind w:left="160"/>
              <w:spacing w:after="0"/>
              <w:rPr>
                <w:sz w:val="20"/>
                <w:szCs w:val="20"/>
                <w:color w:val="auto"/>
              </w:rPr>
            </w:pPr>
            <w:r>
              <w:rPr>
                <w:rFonts w:ascii="Arial" w:cs="Arial" w:eastAsia="Arial" w:hAnsi="Arial"/>
                <w:sz w:val="18"/>
                <w:szCs w:val="18"/>
                <w:color w:val="0000FF"/>
              </w:rPr>
              <w:t>05/30/2012</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300" w:type="dxa"/>
            <w:vAlign w:val="bottom"/>
            <w:tcBorders>
              <w:bottom w:val="single" w:sz="8" w:color="2C2C2C"/>
            </w:tcBorders>
            <w:gridSpan w:val="5"/>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9"/>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10"/>
            <w:vMerge w:val="continue"/>
          </w:tcPr>
          <w:p>
            <w:pPr>
              <w:spacing w:after="0"/>
              <w:rPr>
                <w:sz w:val="14"/>
                <w:szCs w:val="14"/>
                <w:color w:val="auto"/>
              </w:rPr>
            </w:pPr>
          </w:p>
        </w:tc>
        <w:tc>
          <w:tcPr>
            <w:tcW w:w="33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9"/>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1"/>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5"/>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420" w:type="dxa"/>
            <w:vAlign w:val="bottom"/>
            <w:gridSpan w:val="4"/>
          </w:tcPr>
          <w:p>
            <w:pPr>
              <w:ind w:left="560"/>
              <w:spacing w:after="0"/>
              <w:rPr>
                <w:sz w:val="20"/>
                <w:szCs w:val="20"/>
                <w:color w:val="auto"/>
              </w:rPr>
            </w:pPr>
            <w:r>
              <w:rPr>
                <w:rFonts w:ascii="Arial" w:cs="Arial" w:eastAsia="Arial" w:hAnsi="Arial"/>
                <w:sz w:val="18"/>
                <w:szCs w:val="18"/>
                <w:color w:val="0000FF"/>
                <w:w w:val="93"/>
              </w:rPr>
              <w:t>05/30/2012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4"/>
                <w:szCs w:val="14"/>
                <w:color w:val="0000FF"/>
              </w:rPr>
              <w:t>P</w:t>
            </w:r>
          </w:p>
        </w:tc>
        <w:tc>
          <w:tcPr>
            <w:tcW w:w="880" w:type="dxa"/>
            <w:vAlign w:val="bottom"/>
          </w:tcPr>
          <w:p>
            <w:pPr>
              <w:jc w:val="right"/>
              <w:ind w:right="210"/>
              <w:spacing w:after="0"/>
              <w:rPr>
                <w:sz w:val="20"/>
                <w:szCs w:val="20"/>
                <w:color w:val="auto"/>
              </w:rPr>
            </w:pPr>
            <w:r>
              <w:rPr>
                <w:rFonts w:ascii="Arial" w:cs="Arial" w:eastAsia="Arial" w:hAnsi="Arial"/>
                <w:sz w:val="18"/>
                <w:szCs w:val="18"/>
                <w:color w:val="0000FF"/>
              </w:rPr>
              <w:t>8,739</w:t>
            </w:r>
          </w:p>
        </w:tc>
        <w:tc>
          <w:tcPr>
            <w:tcW w:w="480" w:type="dxa"/>
            <w:vAlign w:val="bottom"/>
          </w:tcPr>
          <w:p>
            <w:pPr>
              <w:ind w:left="120"/>
              <w:spacing w:after="0"/>
              <w:rPr>
                <w:sz w:val="20"/>
                <w:szCs w:val="20"/>
                <w:color w:val="auto"/>
              </w:rPr>
            </w:pPr>
            <w:r>
              <w:rPr>
                <w:rFonts w:ascii="Arial" w:cs="Arial" w:eastAsia="Arial" w:hAnsi="Arial"/>
                <w:sz w:val="18"/>
                <w:szCs w:val="18"/>
                <w:color w:val="0000FF"/>
              </w:rPr>
              <w:t>A</w:t>
            </w:r>
          </w:p>
        </w:tc>
        <w:tc>
          <w:tcPr>
            <w:tcW w:w="680" w:type="dxa"/>
            <w:vAlign w:val="bottom"/>
            <w:gridSpan w:val="4"/>
          </w:tcPr>
          <w:p>
            <w:pPr>
              <w:ind w:left="20"/>
              <w:spacing w:after="0" w:line="217" w:lineRule="exact"/>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3.079</w:t>
            </w:r>
            <w:r>
              <w:rPr>
                <w:rFonts w:ascii="Arial" w:cs="Arial" w:eastAsia="Arial" w:hAnsi="Arial"/>
                <w:sz w:val="22"/>
                <w:szCs w:val="22"/>
                <w:color w:val="008000"/>
                <w:w w:val="87"/>
                <w:vertAlign w:val="superscript"/>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219"/>
              <w:spacing w:after="0"/>
              <w:rPr>
                <w:sz w:val="20"/>
                <w:szCs w:val="20"/>
                <w:color w:val="auto"/>
              </w:rPr>
            </w:pPr>
            <w:r>
              <w:rPr>
                <w:rFonts w:ascii="Arial" w:cs="Arial" w:eastAsia="Arial" w:hAnsi="Arial"/>
                <w:sz w:val="18"/>
                <w:szCs w:val="18"/>
                <w:color w:val="0000FF"/>
                <w:w w:val="89"/>
              </w:rPr>
              <w:t>269,620</w:t>
            </w:r>
          </w:p>
        </w:tc>
        <w:tc>
          <w:tcPr>
            <w:tcW w:w="300" w:type="dxa"/>
            <w:vAlign w:val="bottom"/>
          </w:tcPr>
          <w:p>
            <w:pPr>
              <w:spacing w:after="0"/>
              <w:rPr>
                <w:sz w:val="18"/>
                <w:szCs w:val="18"/>
                <w:color w:val="auto"/>
              </w:rPr>
            </w:pPr>
          </w:p>
        </w:tc>
        <w:tc>
          <w:tcPr>
            <w:tcW w:w="500" w:type="dxa"/>
            <w:vAlign w:val="bottom"/>
          </w:tcPr>
          <w:p>
            <w:pPr>
              <w:jc w:val="center"/>
              <w:ind w:right="216"/>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420" w:type="dxa"/>
            <w:vAlign w:val="bottom"/>
            <w:gridSpan w:val="4"/>
          </w:tcPr>
          <w:p>
            <w:pPr>
              <w:ind w:left="560"/>
              <w:spacing w:after="0"/>
              <w:rPr>
                <w:sz w:val="20"/>
                <w:szCs w:val="20"/>
                <w:color w:val="auto"/>
              </w:rPr>
            </w:pPr>
            <w:r>
              <w:rPr>
                <w:rFonts w:ascii="Arial" w:cs="Arial" w:eastAsia="Arial" w:hAnsi="Arial"/>
                <w:sz w:val="18"/>
                <w:szCs w:val="18"/>
                <w:color w:val="0000FF"/>
                <w:w w:val="93"/>
              </w:rPr>
              <w:t>05/31/2012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4"/>
                <w:szCs w:val="14"/>
                <w:color w:val="0000FF"/>
              </w:rPr>
              <w:t>P</w:t>
            </w:r>
          </w:p>
        </w:tc>
        <w:tc>
          <w:tcPr>
            <w:tcW w:w="880" w:type="dxa"/>
            <w:vAlign w:val="bottom"/>
          </w:tcPr>
          <w:p>
            <w:pPr>
              <w:jc w:val="right"/>
              <w:ind w:right="210"/>
              <w:spacing w:after="0"/>
              <w:rPr>
                <w:sz w:val="20"/>
                <w:szCs w:val="20"/>
                <w:color w:val="auto"/>
              </w:rPr>
            </w:pPr>
            <w:r>
              <w:rPr>
                <w:rFonts w:ascii="Arial" w:cs="Arial" w:eastAsia="Arial" w:hAnsi="Arial"/>
                <w:sz w:val="18"/>
                <w:szCs w:val="18"/>
                <w:color w:val="0000FF"/>
              </w:rPr>
              <w:t>9,000</w:t>
            </w:r>
          </w:p>
        </w:tc>
        <w:tc>
          <w:tcPr>
            <w:tcW w:w="480" w:type="dxa"/>
            <w:vAlign w:val="bottom"/>
          </w:tcPr>
          <w:p>
            <w:pPr>
              <w:ind w:left="120"/>
              <w:spacing w:after="0"/>
              <w:rPr>
                <w:sz w:val="20"/>
                <w:szCs w:val="20"/>
                <w:color w:val="auto"/>
              </w:rPr>
            </w:pPr>
            <w:r>
              <w:rPr>
                <w:rFonts w:ascii="Arial" w:cs="Arial" w:eastAsia="Arial" w:hAnsi="Arial"/>
                <w:sz w:val="18"/>
                <w:szCs w:val="18"/>
                <w:color w:val="0000FF"/>
              </w:rPr>
              <w:t>A</w:t>
            </w:r>
          </w:p>
        </w:tc>
        <w:tc>
          <w:tcPr>
            <w:tcW w:w="680" w:type="dxa"/>
            <w:vAlign w:val="bottom"/>
            <w:gridSpan w:val="4"/>
          </w:tcPr>
          <w:p>
            <w:pPr>
              <w:ind w:left="20"/>
              <w:spacing w:after="0" w:line="217" w:lineRule="exact"/>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3.017</w:t>
            </w:r>
            <w:r>
              <w:rPr>
                <w:rFonts w:ascii="Arial" w:cs="Arial" w:eastAsia="Arial" w:hAnsi="Arial"/>
                <w:sz w:val="22"/>
                <w:szCs w:val="22"/>
                <w:color w:val="008000"/>
                <w:w w:val="87"/>
                <w:vertAlign w:val="superscript"/>
              </w:rPr>
              <w:t>(3)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219"/>
              <w:spacing w:after="0"/>
              <w:rPr>
                <w:sz w:val="20"/>
                <w:szCs w:val="20"/>
                <w:color w:val="auto"/>
              </w:rPr>
            </w:pPr>
            <w:r>
              <w:rPr>
                <w:rFonts w:ascii="Arial" w:cs="Arial" w:eastAsia="Arial" w:hAnsi="Arial"/>
                <w:sz w:val="18"/>
                <w:szCs w:val="18"/>
                <w:color w:val="0000FF"/>
                <w:w w:val="89"/>
              </w:rPr>
              <w:t>278,620</w:t>
            </w:r>
          </w:p>
        </w:tc>
        <w:tc>
          <w:tcPr>
            <w:tcW w:w="300" w:type="dxa"/>
            <w:vAlign w:val="bottom"/>
          </w:tcPr>
          <w:p>
            <w:pPr>
              <w:spacing w:after="0"/>
              <w:rPr>
                <w:sz w:val="18"/>
                <w:szCs w:val="18"/>
                <w:color w:val="auto"/>
              </w:rPr>
            </w:pPr>
          </w:p>
        </w:tc>
        <w:tc>
          <w:tcPr>
            <w:tcW w:w="500" w:type="dxa"/>
            <w:vAlign w:val="bottom"/>
          </w:tcPr>
          <w:p>
            <w:pPr>
              <w:jc w:val="center"/>
              <w:ind w:right="216"/>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center"/>
              <w:ind w:right="219"/>
              <w:spacing w:after="0"/>
              <w:rPr>
                <w:sz w:val="20"/>
                <w:szCs w:val="20"/>
                <w:color w:val="auto"/>
              </w:rPr>
            </w:pPr>
            <w:r>
              <w:rPr>
                <w:rFonts w:ascii="Arial" w:cs="Arial" w:eastAsia="Arial" w:hAnsi="Arial"/>
                <w:sz w:val="18"/>
                <w:szCs w:val="18"/>
                <w:color w:val="0000FF"/>
                <w:w w:val="87"/>
              </w:rPr>
              <w:t>4,056,628</w:t>
            </w:r>
          </w:p>
        </w:tc>
        <w:tc>
          <w:tcPr>
            <w:tcW w:w="300" w:type="dxa"/>
            <w:vAlign w:val="bottom"/>
          </w:tcPr>
          <w:p>
            <w:pPr>
              <w:spacing w:after="0"/>
              <w:rPr>
                <w:sz w:val="23"/>
                <w:szCs w:val="23"/>
                <w:color w:val="auto"/>
              </w:rPr>
            </w:pPr>
          </w:p>
        </w:tc>
        <w:tc>
          <w:tcPr>
            <w:tcW w:w="500" w:type="dxa"/>
            <w:vAlign w:val="bottom"/>
          </w:tcPr>
          <w:p>
            <w:pPr>
              <w:jc w:val="center"/>
              <w:ind w:right="236"/>
              <w:spacing w:after="0"/>
              <w:rPr>
                <w:sz w:val="20"/>
                <w:szCs w:val="20"/>
                <w:color w:val="auto"/>
              </w:rPr>
            </w:pPr>
            <w:r>
              <w:rPr>
                <w:rFonts w:ascii="Arial" w:cs="Arial" w:eastAsia="Arial" w:hAnsi="Arial"/>
                <w:sz w:val="18"/>
                <w:szCs w:val="18"/>
                <w:color w:val="0000FF"/>
                <w:w w:val="91"/>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40" w:type="dxa"/>
            <w:vAlign w:val="bottom"/>
            <w:tcBorders>
              <w:bottom w:val="single" w:sz="8" w:color="2C2C2C"/>
            </w:tcBorders>
            <w:gridSpan w:val="3"/>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2"/>
                <w:szCs w:val="12"/>
                <w:b w:val="1"/>
                <w:bCs w:val="1"/>
                <w:color w:val="auto"/>
                <w:w w:val="99"/>
              </w:rPr>
              <w:t>Code</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$3.075 and $3.08. The Reporting Person hereby undertakes to provide upon request to the SEC, the issuer or any stockholder of the issuer full information regarding the number of shares and prices at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an indirect controlling shareholder of Jewelcor Management, Inc.</w:t>
      </w:r>
    </w:p>
    <w:p>
      <w:pPr>
        <w:spacing w:after="0" w:line="41" w:lineRule="exact"/>
        <w:rPr>
          <w:rFonts w:ascii="Arial" w:cs="Arial" w:eastAsia="Arial" w:hAnsi="Arial"/>
          <w:sz w:val="14"/>
          <w:szCs w:val="14"/>
          <w:color w:val="008000"/>
        </w:rPr>
      </w:pPr>
    </w:p>
    <w:p>
      <w:pPr>
        <w:ind w:left="40" w:right="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$3.00 and $3.04.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0000FF"/>
                <w:w w:val="91"/>
              </w:rPr>
              <w:t>Richard Huffsmith, Attorney-</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06/01/2012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2"/>
              </w:rPr>
              <w:t>in-Fact for Seymour Holtzman</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2019-12-16T05:16:15Z</dcterms:created>
  <dcterms:modified xsi:type="dcterms:W3CDTF">2019-12-16T05:16:15Z</dcterms:modified>
</cp:coreProperties>
</file>