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KANTER HARVEY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01/15/2020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20"/>
              <w:spacing w:after="0"/>
              <w:rPr>
                <w:sz w:val="20"/>
                <w:szCs w:val="20"/>
                <w:color w:val="auto"/>
              </w:rPr>
            </w:pPr>
            <w:r>
              <w:rPr>
                <w:rFonts w:ascii="Arial" w:cs="Arial" w:eastAsia="Arial" w:hAnsi="Arial"/>
                <w:sz w:val="18"/>
                <w:szCs w:val="18"/>
                <w:color w:val="0000FF"/>
              </w:rPr>
              <w:t>President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01/15/2020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1.1322</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$1.10 to $1.18,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Harvey S. Kanter</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01/15/2020</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2020-01-15T14:03:16Z</dcterms:created>
  <dcterms:modified xsi:type="dcterms:W3CDTF">2020-01-15T14:03:16Z</dcterms:modified>
</cp:coreProperties>
</file>