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Mooney Ward K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 w:right="980"/>
        <w:spacing w:after="0" w:line="33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C/O DESTINATION XL GROUP, INC, 555 TURNPIKE STREET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CANTON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MA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02021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6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6"/>
                </w:rPr>
                <w:t xml:space="preserve">DESTINATION XL GROUP, INC.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6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6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DXLG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6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6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80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10/31/2018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8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42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$0.01 par value</w:t>
            </w: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10/31/2018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J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3"/>
              </w:rPr>
              <w:t>490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3"/>
                <w:vertAlign w:val="superscript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3.06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125,766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Shares issued pursuant to the Director's elected form of compensation for participation in meetings of the Board of Directors and/or its committees.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ind w:left="6860"/>
        <w:spacing w:after="0" w:line="22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 xml:space="preserve">Robert S. Molloy, Attorney-in- </w:t>
      </w:r>
      <w:r>
        <w:rPr>
          <w:rFonts w:ascii="Arial" w:cs="Arial" w:eastAsia="Arial" w:hAnsi="Arial"/>
          <w:sz w:val="35"/>
          <w:szCs w:val="35"/>
          <w:color w:val="0000FF"/>
          <w:vertAlign w:val="subscript"/>
        </w:rPr>
        <w:t>11/02/2018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-28575</wp:posOffset>
            </wp:positionV>
            <wp:extent cx="138303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303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Fact for Ward K. Mooney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115189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189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3555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355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369205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2019-12-23T15:12:15Z</dcterms:created>
  <dcterms:modified xsi:type="dcterms:W3CDTF">2019-12-23T15:12:15Z</dcterms:modified>
</cp:coreProperties>
</file>