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93364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9336405"/>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MESDAG WILLEM</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60"/>
        <w:spacing w:after="0" w:line="402" w:lineRule="auto"/>
        <w:rPr>
          <w:sz w:val="20"/>
          <w:szCs w:val="20"/>
          <w:color w:val="auto"/>
        </w:rPr>
      </w:pPr>
      <w:r>
        <w:rPr>
          <w:rFonts w:ascii="Arial" w:cs="Arial" w:eastAsia="Arial" w:hAnsi="Arial"/>
          <w:sz w:val="16"/>
          <w:szCs w:val="16"/>
          <w:color w:val="0000FF"/>
        </w:rPr>
        <w:t>C/O RED MOUNTAIN CAPITAL PARTNERS LLC 10100 SANTA MONICA BLVD., SUITE 925</w:t>
      </w:r>
    </w:p>
    <w:p>
      <w:pPr>
        <w:spacing w:after="0" w:line="161"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8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0000FF"/>
              </w:rPr>
              <w:t>LOS ANGELES CA</w:t>
            </w:r>
          </w:p>
        </w:tc>
        <w:tc>
          <w:tcPr>
            <w:tcW w:w="1680" w:type="dxa"/>
            <w:vAlign w:val="bottom"/>
          </w:tcPr>
          <w:p>
            <w:pPr>
              <w:ind w:left="420"/>
              <w:spacing w:after="0"/>
              <w:rPr>
                <w:sz w:val="20"/>
                <w:szCs w:val="20"/>
                <w:color w:val="auto"/>
              </w:rPr>
            </w:pPr>
            <w:r>
              <w:rPr>
                <w:rFonts w:ascii="Arial" w:cs="Arial" w:eastAsia="Arial" w:hAnsi="Arial"/>
                <w:sz w:val="18"/>
                <w:szCs w:val="18"/>
                <w:color w:val="0000FF"/>
              </w:rPr>
              <w:t>90067</w:t>
            </w:r>
          </w:p>
        </w:tc>
      </w:tr>
      <w:tr>
        <w:trPr>
          <w:trHeight w:val="158"/>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(City)</w:t>
            </w:r>
          </w:p>
        </w:tc>
        <w:tc>
          <w:tcPr>
            <w:tcW w:w="1280" w:type="dxa"/>
            <w:vAlign w:val="bottom"/>
          </w:tcPr>
          <w:p>
            <w:pPr>
              <w:ind w:left="44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2"/>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218"/>
        </w:trPr>
        <w:tc>
          <w:tcPr>
            <w:tcW w:w="80" w:type="dxa"/>
            <w:vAlign w:val="bottom"/>
          </w:tcPr>
          <w:p>
            <w:pPr>
              <w:spacing w:after="0"/>
              <w:rPr>
                <w:sz w:val="18"/>
                <w:szCs w:val="18"/>
                <w:color w:val="auto"/>
              </w:rPr>
            </w:pPr>
          </w:p>
        </w:tc>
        <w:tc>
          <w:tcPr>
            <w:tcW w:w="3900" w:type="dxa"/>
            <w:vAlign w:val="bottom"/>
            <w:gridSpan w:val="3"/>
          </w:tcPr>
          <w:p>
            <w:pPr>
              <w:spacing w:after="0" w:line="210" w:lineRule="exact"/>
              <w:rPr>
                <w:rFonts w:ascii="Arial" w:cs="Arial" w:eastAsia="Arial" w:hAnsi="Arial"/>
                <w:sz w:val="22"/>
                <w:szCs w:val="22"/>
                <w:color w:val="0000EE"/>
                <w:w w:val="96"/>
              </w:rPr>
            </w:pPr>
            <w:hyperlink r:id="rId13">
              <w:r>
                <w:rPr>
                  <w:rFonts w:ascii="Arial" w:cs="Arial" w:eastAsia="Arial" w:hAnsi="Arial"/>
                  <w:sz w:val="22"/>
                  <w:szCs w:val="22"/>
                  <w:color w:val="0000EE"/>
                  <w:w w:val="96"/>
                </w:rPr>
                <w:t xml:space="preserve">DESTINATION XL GROUP, INC. </w:t>
              </w:r>
            </w:hyperlink>
            <w:r>
              <w:rPr>
                <w:rFonts w:ascii="Arial" w:cs="Arial" w:eastAsia="Arial" w:hAnsi="Arial"/>
                <w:sz w:val="22"/>
                <w:szCs w:val="22"/>
                <w:color w:val="000000"/>
                <w:w w:val="96"/>
              </w:rPr>
              <w:t>[</w:t>
            </w:r>
            <w:r>
              <w:rPr>
                <w:rFonts w:ascii="Arial" w:cs="Arial" w:eastAsia="Arial" w:hAnsi="Arial"/>
                <w:sz w:val="22"/>
                <w:szCs w:val="22"/>
                <w:color w:val="0000EE"/>
                <w:w w:val="96"/>
              </w:rPr>
              <w:t xml:space="preserve"> </w:t>
            </w:r>
            <w:r>
              <w:rPr>
                <w:rFonts w:ascii="Arial" w:cs="Arial" w:eastAsia="Arial" w:hAnsi="Arial"/>
                <w:sz w:val="17"/>
                <w:szCs w:val="17"/>
                <w:color w:val="0000FF"/>
                <w:w w:val="96"/>
              </w:rPr>
              <w:t>DXLG</w:t>
            </w:r>
            <w:r>
              <w:rPr>
                <w:rFonts w:ascii="Arial" w:cs="Arial" w:eastAsia="Arial" w:hAnsi="Arial"/>
                <w:sz w:val="22"/>
                <w:szCs w:val="22"/>
                <w:color w:val="0000EE"/>
                <w:w w:val="96"/>
              </w:rPr>
              <w:t xml:space="preserve"> </w:t>
            </w:r>
            <w:r>
              <w:rPr>
                <w:rFonts w:ascii="Arial" w:cs="Arial" w:eastAsia="Arial" w:hAnsi="Arial"/>
                <w:sz w:val="22"/>
                <w:szCs w:val="22"/>
                <w:color w:val="000000"/>
                <w:w w:val="96"/>
              </w:rPr>
              <w:t>]</w:t>
            </w:r>
          </w:p>
        </w:tc>
        <w:tc>
          <w:tcPr>
            <w:tcW w:w="1760" w:type="dxa"/>
            <w:vAlign w:val="bottom"/>
            <w:gridSpan w:val="2"/>
          </w:tcPr>
          <w:p>
            <w:pPr>
              <w:ind w:left="80"/>
              <w:spacing w:after="0"/>
              <w:rPr>
                <w:sz w:val="20"/>
                <w:szCs w:val="20"/>
                <w:color w:val="auto"/>
              </w:rPr>
            </w:pPr>
            <w:r>
              <w:rPr>
                <w:rFonts w:ascii="Arial" w:cs="Arial" w:eastAsia="Arial" w:hAnsi="Arial"/>
                <w:sz w:val="14"/>
                <w:szCs w:val="14"/>
                <w:color w:val="auto"/>
              </w:rPr>
              <w:t>(Check all applicable)</w:t>
            </w: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80" w:type="dxa"/>
            <w:vAlign w:val="bottom"/>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2920" w:type="dxa"/>
            <w:vAlign w:val="bottom"/>
            <w:tcBorders>
              <w:top w:val="single" w:sz="8" w:color="0000EE"/>
            </w:tcBorders>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60" w:type="dxa"/>
            <w:vAlign w:val="bottom"/>
          </w:tcPr>
          <w:p>
            <w:pPr>
              <w:ind w:left="80"/>
              <w:spacing w:after="0" w:line="195" w:lineRule="exact"/>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660" w:type="dxa"/>
            <w:vAlign w:val="bottom"/>
          </w:tcPr>
          <w:p>
            <w:pPr>
              <w:ind w:left="160"/>
              <w:spacing w:after="0" w:line="195" w:lineRule="exact"/>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136"/>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2920" w:type="dxa"/>
            <w:vAlign w:val="bottom"/>
            <w:tcBorders>
              <w:bottom w:val="single" w:sz="8" w:color="2C2C2C"/>
            </w:tcBorders>
          </w:tcPr>
          <w:p>
            <w:pPr>
              <w:spacing w:after="0"/>
              <w:rPr>
                <w:sz w:val="11"/>
                <w:szCs w:val="11"/>
                <w:color w:val="auto"/>
              </w:rPr>
            </w:pPr>
          </w:p>
        </w:tc>
        <w:tc>
          <w:tcPr>
            <w:tcW w:w="86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560" w:type="dxa"/>
            <w:vAlign w:val="bottom"/>
            <w:vMerge w:val="restart"/>
          </w:tcPr>
          <w:p>
            <w:pPr>
              <w:ind w:left="420"/>
              <w:spacing w:after="0"/>
              <w:rPr>
                <w:sz w:val="20"/>
                <w:szCs w:val="20"/>
                <w:color w:val="auto"/>
              </w:rPr>
            </w:pPr>
            <w:r>
              <w:rPr>
                <w:rFonts w:ascii="Arial" w:cs="Arial" w:eastAsia="Arial" w:hAnsi="Arial"/>
                <w:sz w:val="14"/>
                <w:szCs w:val="14"/>
                <w:color w:val="auto"/>
              </w:rPr>
              <w:t>Officer (give title</w:t>
            </w:r>
          </w:p>
        </w:tc>
        <w:tc>
          <w:tcPr>
            <w:tcW w:w="1660" w:type="dxa"/>
            <w:vAlign w:val="bottom"/>
            <w:vMerge w:val="restart"/>
          </w:tcPr>
          <w:p>
            <w:pPr>
              <w:ind w:left="50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920" w:type="dxa"/>
            <w:vAlign w:val="bottom"/>
          </w:tcPr>
          <w:p>
            <w:pPr>
              <w:spacing w:after="0"/>
              <w:rPr>
                <w:sz w:val="3"/>
                <w:szCs w:val="3"/>
                <w:color w:val="auto"/>
              </w:rPr>
            </w:pPr>
          </w:p>
        </w:tc>
        <w:tc>
          <w:tcPr>
            <w:tcW w:w="8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60" w:type="dxa"/>
            <w:vAlign w:val="bottom"/>
            <w:vMerge w:val="continue"/>
          </w:tcPr>
          <w:p>
            <w:pPr>
              <w:spacing w:after="0"/>
              <w:rPr>
                <w:sz w:val="3"/>
                <w:szCs w:val="3"/>
                <w:color w:val="auto"/>
              </w:rPr>
            </w:pPr>
          </w:p>
        </w:tc>
        <w:tc>
          <w:tcPr>
            <w:tcW w:w="16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4"/>
        </w:trPr>
        <w:tc>
          <w:tcPr>
            <w:tcW w:w="200" w:type="dxa"/>
            <w:vAlign w:val="bottom"/>
            <w:gridSpan w:val="2"/>
          </w:tcPr>
          <w:p>
            <w:pPr>
              <w:ind w:left="80"/>
              <w:spacing w:after="0" w:line="155" w:lineRule="exact"/>
              <w:rPr>
                <w:sz w:val="20"/>
                <w:szCs w:val="20"/>
                <w:color w:val="auto"/>
              </w:rPr>
            </w:pPr>
            <w:r>
              <w:rPr>
                <w:rFonts w:ascii="Arial" w:cs="Arial" w:eastAsia="Arial" w:hAnsi="Arial"/>
                <w:sz w:val="14"/>
                <w:szCs w:val="14"/>
                <w:color w:val="auto"/>
                <w:w w:val="85"/>
              </w:rPr>
              <w:t>3.</w:t>
            </w:r>
          </w:p>
        </w:tc>
        <w:tc>
          <w:tcPr>
            <w:tcW w:w="3780" w:type="dxa"/>
            <w:vAlign w:val="bottom"/>
            <w:gridSpan w:val="2"/>
          </w:tcPr>
          <w:p>
            <w:pPr>
              <w:ind w:left="20"/>
              <w:spacing w:after="0" w:line="155" w:lineRule="exact"/>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13"/>
                <w:szCs w:val="13"/>
                <w:color w:val="auto"/>
              </w:rPr>
            </w:pPr>
          </w:p>
        </w:tc>
        <w:tc>
          <w:tcPr>
            <w:tcW w:w="1560" w:type="dxa"/>
            <w:vAlign w:val="bottom"/>
          </w:tcPr>
          <w:p>
            <w:pPr>
              <w:ind w:left="420"/>
              <w:spacing w:after="0" w:line="155" w:lineRule="exact"/>
              <w:rPr>
                <w:sz w:val="20"/>
                <w:szCs w:val="20"/>
                <w:color w:val="auto"/>
              </w:rPr>
            </w:pPr>
            <w:r>
              <w:rPr>
                <w:rFonts w:ascii="Arial" w:cs="Arial" w:eastAsia="Arial" w:hAnsi="Arial"/>
                <w:sz w:val="14"/>
                <w:szCs w:val="14"/>
                <w:color w:val="auto"/>
              </w:rPr>
              <w:t>below)</w:t>
            </w:r>
          </w:p>
        </w:tc>
        <w:tc>
          <w:tcPr>
            <w:tcW w:w="1660" w:type="dxa"/>
            <w:vAlign w:val="bottom"/>
          </w:tcPr>
          <w:p>
            <w:pPr>
              <w:ind w:left="500"/>
              <w:spacing w:after="0" w:line="155"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222"/>
        </w:trPr>
        <w:tc>
          <w:tcPr>
            <w:tcW w:w="3120" w:type="dxa"/>
            <w:vAlign w:val="bottom"/>
            <w:gridSpan w:val="3"/>
          </w:tcPr>
          <w:p>
            <w:pPr>
              <w:ind w:left="80"/>
              <w:spacing w:after="0"/>
              <w:rPr>
                <w:sz w:val="20"/>
                <w:szCs w:val="20"/>
                <w:color w:val="auto"/>
              </w:rPr>
            </w:pPr>
            <w:r>
              <w:rPr>
                <w:rFonts w:ascii="Arial" w:cs="Arial" w:eastAsia="Arial" w:hAnsi="Arial"/>
                <w:sz w:val="18"/>
                <w:szCs w:val="18"/>
                <w:color w:val="0000FF"/>
              </w:rPr>
              <w:t>11/23/2016</w:t>
            </w: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3"/>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9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2"/>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spacing w:after="0" w:line="28" w:lineRule="exact"/>
        <w:rPr>
          <w:sz w:val="24"/>
          <w:szCs w:val="24"/>
          <w:color w:val="auto"/>
        </w:rPr>
      </w:pPr>
    </w:p>
    <w:tbl>
      <w:tblPr>
        <w:tblLayout w:type="fixed"/>
        <w:tblInd w:w="4260"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2460" w:type="dxa"/>
            <w:vAlign w:val="bottom"/>
          </w:tcPr>
          <w:p>
            <w:pPr>
              <w:ind w:left="120"/>
              <w:spacing w:after="0"/>
              <w:rPr>
                <w:sz w:val="20"/>
                <w:szCs w:val="20"/>
                <w:color w:val="auto"/>
              </w:rPr>
            </w:pPr>
            <w:r>
              <w:rPr>
                <w:rFonts w:ascii="Arial" w:cs="Arial" w:eastAsia="Arial" w:hAnsi="Arial"/>
                <w:sz w:val="14"/>
                <w:szCs w:val="14"/>
                <w:color w:val="auto"/>
              </w:rPr>
              <w:t>Form filed by One Reporting Person</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2460" w:type="dxa"/>
            <w:vAlign w:val="bottom"/>
          </w:tcPr>
          <w:p>
            <w:pPr>
              <w:ind w:left="120"/>
              <w:spacing w:after="0"/>
              <w:rPr>
                <w:sz w:val="20"/>
                <w:szCs w:val="20"/>
                <w:color w:val="auto"/>
              </w:rPr>
            </w:pPr>
            <w:r>
              <w:rPr>
                <w:rFonts w:ascii="Arial" w:cs="Arial" w:eastAsia="Arial" w:hAnsi="Arial"/>
                <w:sz w:val="14"/>
                <w:szCs w:val="14"/>
                <w:color w:val="auto"/>
                <w:w w:val="95"/>
              </w:rPr>
              <w:t>Form filed by More than One Reporting</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2460" w:type="dxa"/>
            <w:vAlign w:val="bottom"/>
            <w:vMerge w:val="restart"/>
          </w:tcPr>
          <w:p>
            <w:pPr>
              <w:ind w:left="120"/>
              <w:spacing w:after="0"/>
              <w:rPr>
                <w:sz w:val="20"/>
                <w:szCs w:val="20"/>
                <w:color w:val="auto"/>
              </w:rPr>
            </w:pPr>
            <w:r>
              <w:rPr>
                <w:rFonts w:ascii="Arial" w:cs="Arial" w:eastAsia="Arial" w:hAnsi="Arial"/>
                <w:sz w:val="14"/>
                <w:szCs w:val="14"/>
                <w:color w:val="auto"/>
              </w:rPr>
              <w:t>Person</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2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508" w:lineRule="exact"/>
        <w:rPr>
          <w:sz w:val="24"/>
          <w:szCs w:val="24"/>
          <w:color w:val="auto"/>
        </w:rPr>
      </w:pPr>
    </w:p>
    <w:p>
      <w:pPr>
        <w:sectPr>
          <w:pgSz w:w="11900" w:h="16838" w:orient="portrait"/>
          <w:cols w:equalWidth="0" w:num="2">
            <w:col w:w="3920" w:space="80"/>
            <w:col w:w="7420"/>
          </w:cols>
          <w:pgMar w:left="240" w:top="226" w:right="239" w:bottom="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2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600" w:type="dxa"/>
            <w:vAlign w:val="bottom"/>
          </w:tcPr>
          <w:p>
            <w:pPr>
              <w:spacing w:after="0"/>
              <w:rPr>
                <w:sz w:val="14"/>
                <w:szCs w:val="14"/>
                <w:color w:val="auto"/>
              </w:rPr>
            </w:pPr>
          </w:p>
        </w:tc>
        <w:tc>
          <w:tcPr>
            <w:tcW w:w="1120" w:type="dxa"/>
            <w:vAlign w:val="bottom"/>
            <w:gridSpan w:val="3"/>
          </w:tcPr>
          <w:p>
            <w:pPr>
              <w:ind w:left="8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gridSpan w:val="4"/>
          </w:tcPr>
          <w:p>
            <w:pPr>
              <w:ind w:left="8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560" w:type="dxa"/>
            <w:vAlign w:val="bottom"/>
          </w:tcPr>
          <w:p>
            <w:pPr>
              <w:spacing w:after="0"/>
              <w:rPr>
                <w:sz w:val="11"/>
                <w:szCs w:val="11"/>
                <w:color w:val="auto"/>
              </w:rPr>
            </w:pPr>
          </w:p>
        </w:tc>
        <w:tc>
          <w:tcPr>
            <w:tcW w:w="10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08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8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0" w:type="dxa"/>
            <w:vAlign w:val="bottom"/>
          </w:tcPr>
          <w:p>
            <w:pPr>
              <w:spacing w:after="0"/>
              <w:rPr>
                <w:sz w:val="6"/>
                <w:szCs w:val="6"/>
                <w:color w:val="auto"/>
              </w:rPr>
            </w:pPr>
          </w:p>
        </w:tc>
        <w:tc>
          <w:tcPr>
            <w:tcW w:w="400" w:type="dxa"/>
            <w:vAlign w:val="bottom"/>
          </w:tcPr>
          <w:p>
            <w:pPr>
              <w:spacing w:after="0"/>
              <w:rPr>
                <w:sz w:val="6"/>
                <w:szCs w:val="6"/>
                <w:color w:val="auto"/>
              </w:rPr>
            </w:pPr>
          </w:p>
        </w:tc>
        <w:tc>
          <w:tcPr>
            <w:tcW w:w="780" w:type="dxa"/>
            <w:vAlign w:val="bottom"/>
          </w:tcPr>
          <w:p>
            <w:pPr>
              <w:spacing w:after="0"/>
              <w:rPr>
                <w:sz w:val="6"/>
                <w:szCs w:val="6"/>
                <w:color w:val="auto"/>
              </w:rPr>
            </w:pPr>
          </w:p>
        </w:tc>
        <w:tc>
          <w:tcPr>
            <w:tcW w:w="60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0" w:type="dxa"/>
            <w:vAlign w:val="bottom"/>
          </w:tcPr>
          <w:p>
            <w:pPr>
              <w:spacing w:after="0"/>
              <w:rPr>
                <w:sz w:val="3"/>
                <w:szCs w:val="3"/>
                <w:color w:val="auto"/>
              </w:rPr>
            </w:pPr>
          </w:p>
        </w:tc>
        <w:tc>
          <w:tcPr>
            <w:tcW w:w="4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0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4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0" w:type="dxa"/>
            <w:vAlign w:val="bottom"/>
          </w:tcPr>
          <w:p>
            <w:pPr>
              <w:spacing w:after="0"/>
              <w:rPr>
                <w:sz w:val="5"/>
                <w:szCs w:val="5"/>
                <w:color w:val="auto"/>
              </w:rPr>
            </w:pPr>
          </w:p>
        </w:tc>
        <w:tc>
          <w:tcPr>
            <w:tcW w:w="4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0" w:type="dxa"/>
            <w:vAlign w:val="bottom"/>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720" w:type="dxa"/>
            <w:vAlign w:val="bottom"/>
            <w:gridSpan w:val="5"/>
            <w:vMerge w:val="restart"/>
          </w:tcPr>
          <w:p>
            <w:pPr>
              <w:ind w:left="60"/>
              <w:spacing w:after="0"/>
              <w:rPr>
                <w:sz w:val="20"/>
                <w:szCs w:val="20"/>
                <w:color w:val="auto"/>
              </w:rPr>
            </w:pPr>
            <w:r>
              <w:rPr>
                <w:rFonts w:ascii="Arial" w:cs="Arial" w:eastAsia="Arial" w:hAnsi="Arial"/>
                <w:sz w:val="18"/>
                <w:szCs w:val="18"/>
                <w:color w:val="0000FF"/>
              </w:rPr>
              <w:t>Common Stock, $0.01 par value</w:t>
            </w:r>
          </w:p>
        </w:tc>
        <w:tc>
          <w:tcPr>
            <w:tcW w:w="1720" w:type="dxa"/>
            <w:vAlign w:val="bottom"/>
            <w:gridSpan w:val="4"/>
            <w:vMerge w:val="restart"/>
          </w:tcPr>
          <w:p>
            <w:pPr>
              <w:ind w:left="780"/>
              <w:spacing w:after="0"/>
              <w:rPr>
                <w:sz w:val="20"/>
                <w:szCs w:val="20"/>
                <w:color w:val="auto"/>
              </w:rPr>
            </w:pPr>
            <w:r>
              <w:rPr>
                <w:rFonts w:ascii="Arial" w:cs="Arial" w:eastAsia="Arial" w:hAnsi="Arial"/>
                <w:sz w:val="18"/>
                <w:szCs w:val="18"/>
                <w:color w:val="0000FF"/>
              </w:rPr>
              <w:t>11/23/2016</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60" w:type="dxa"/>
            <w:vAlign w:val="bottom"/>
            <w:vMerge w:val="restart"/>
          </w:tcPr>
          <w:p>
            <w:pPr>
              <w:ind w:left="180"/>
              <w:spacing w:after="0"/>
              <w:rPr>
                <w:sz w:val="20"/>
                <w:szCs w:val="20"/>
                <w:color w:val="auto"/>
              </w:rPr>
            </w:pPr>
            <w:r>
              <w:rPr>
                <w:rFonts w:ascii="Arial" w:cs="Arial" w:eastAsia="Arial" w:hAnsi="Arial"/>
                <w:sz w:val="14"/>
                <w:szCs w:val="14"/>
                <w:color w:val="0000FF"/>
              </w:rPr>
              <w:t>P</w:t>
            </w:r>
          </w:p>
        </w:tc>
        <w:tc>
          <w:tcPr>
            <w:tcW w:w="720" w:type="dxa"/>
            <w:vAlign w:val="bottom"/>
            <w:vMerge w:val="restart"/>
          </w:tcPr>
          <w:p>
            <w:pPr>
              <w:ind w:left="220"/>
              <w:spacing w:after="0"/>
              <w:rPr>
                <w:sz w:val="20"/>
                <w:szCs w:val="20"/>
                <w:color w:val="auto"/>
              </w:rPr>
            </w:pPr>
            <w:r>
              <w:rPr>
                <w:rFonts w:ascii="Arial" w:cs="Arial" w:eastAsia="Arial" w:hAnsi="Arial"/>
                <w:sz w:val="18"/>
                <w:szCs w:val="18"/>
                <w:color w:val="0000FF"/>
                <w:w w:val="87"/>
              </w:rPr>
              <w:t>19,959</w:t>
            </w:r>
          </w:p>
        </w:tc>
        <w:tc>
          <w:tcPr>
            <w:tcW w:w="700" w:type="dxa"/>
            <w:vAlign w:val="bottom"/>
            <w:vMerge w:val="restart"/>
          </w:tcPr>
          <w:p>
            <w:pPr>
              <w:ind w:left="360"/>
              <w:spacing w:after="0"/>
              <w:rPr>
                <w:sz w:val="20"/>
                <w:szCs w:val="20"/>
                <w:color w:val="auto"/>
              </w:rPr>
            </w:pPr>
            <w:r>
              <w:rPr>
                <w:rFonts w:ascii="Arial" w:cs="Arial" w:eastAsia="Arial" w:hAnsi="Arial"/>
                <w:sz w:val="18"/>
                <w:szCs w:val="18"/>
                <w:color w:val="0000FF"/>
              </w:rPr>
              <w:t>A</w:t>
            </w:r>
          </w:p>
        </w:tc>
        <w:tc>
          <w:tcPr>
            <w:tcW w:w="660" w:type="dxa"/>
            <w:vAlign w:val="bottom"/>
            <w:gridSpan w:val="2"/>
            <w:vMerge w:val="restart"/>
          </w:tcPr>
          <w:p>
            <w:pPr>
              <w:ind w:left="60"/>
              <w:spacing w:after="0"/>
              <w:rPr>
                <w:sz w:val="20"/>
                <w:szCs w:val="20"/>
                <w:color w:val="auto"/>
              </w:rPr>
            </w:pPr>
            <w:r>
              <w:rPr>
                <w:rFonts w:ascii="Arial" w:cs="Arial" w:eastAsia="Arial" w:hAnsi="Arial"/>
                <w:sz w:val="18"/>
                <w:szCs w:val="18"/>
                <w:color w:val="auto"/>
                <w:w w:val="92"/>
              </w:rPr>
              <w:t>$</w:t>
            </w:r>
            <w:r>
              <w:rPr>
                <w:rFonts w:ascii="Arial" w:cs="Arial" w:eastAsia="Arial" w:hAnsi="Arial"/>
                <w:sz w:val="18"/>
                <w:szCs w:val="18"/>
                <w:color w:val="0000FF"/>
                <w:w w:val="92"/>
              </w:rPr>
              <w:t>4.14</w:t>
            </w:r>
            <w:r>
              <w:rPr>
                <w:rFonts w:ascii="Arial" w:cs="Arial" w:eastAsia="Arial" w:hAnsi="Arial"/>
                <w:sz w:val="22"/>
                <w:szCs w:val="22"/>
                <w:color w:val="008000"/>
                <w:w w:val="92"/>
                <w:vertAlign w:val="superscript"/>
              </w:rPr>
              <w:t>(1)</w:t>
            </w:r>
          </w:p>
        </w:tc>
        <w:tc>
          <w:tcPr>
            <w:tcW w:w="1240" w:type="dxa"/>
            <w:vAlign w:val="bottom"/>
            <w:gridSpan w:val="2"/>
            <w:vMerge w:val="restart"/>
          </w:tcPr>
          <w:p>
            <w:pPr>
              <w:ind w:left="180"/>
              <w:spacing w:after="0"/>
              <w:rPr>
                <w:sz w:val="20"/>
                <w:szCs w:val="20"/>
                <w:color w:val="auto"/>
              </w:rPr>
            </w:pPr>
            <w:r>
              <w:rPr>
                <w:rFonts w:ascii="Arial" w:cs="Arial" w:eastAsia="Arial" w:hAnsi="Arial"/>
                <w:sz w:val="18"/>
                <w:szCs w:val="18"/>
                <w:color w:val="0000FF"/>
              </w:rPr>
              <w:t>7,667,428</w:t>
            </w:r>
            <w:r>
              <w:rPr>
                <w:rFonts w:ascii="Arial" w:cs="Arial" w:eastAsia="Arial" w:hAnsi="Arial"/>
                <w:sz w:val="22"/>
                <w:szCs w:val="22"/>
                <w:color w:val="008000"/>
                <w:vertAlign w:val="superscript"/>
              </w:rPr>
              <w:t>(2)</w:t>
            </w:r>
          </w:p>
        </w:tc>
        <w:tc>
          <w:tcPr>
            <w:tcW w:w="92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720" w:type="dxa"/>
            <w:vAlign w:val="bottom"/>
            <w:gridSpan w:val="5"/>
            <w:vMerge w:val="continue"/>
          </w:tcPr>
          <w:p>
            <w:pPr>
              <w:spacing w:after="0"/>
              <w:rPr>
                <w:sz w:val="14"/>
                <w:szCs w:val="14"/>
                <w:color w:val="auto"/>
              </w:rPr>
            </w:pPr>
          </w:p>
        </w:tc>
        <w:tc>
          <w:tcPr>
            <w:tcW w:w="1720" w:type="dxa"/>
            <w:vAlign w:val="bottom"/>
            <w:gridSpan w:val="4"/>
            <w:vMerge w:val="continue"/>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8"/>
                <w:szCs w:val="18"/>
                <w:color w:val="0000FF"/>
              </w:rPr>
              <w:t>Footnote</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0" w:type="dxa"/>
            <w:vAlign w:val="bottom"/>
          </w:tcPr>
          <w:p>
            <w:pPr>
              <w:spacing w:after="0"/>
              <w:rPr>
                <w:sz w:val="4"/>
                <w:szCs w:val="4"/>
                <w:color w:val="auto"/>
              </w:rPr>
            </w:pPr>
          </w:p>
        </w:tc>
        <w:tc>
          <w:tcPr>
            <w:tcW w:w="400" w:type="dxa"/>
            <w:vAlign w:val="bottom"/>
          </w:tcPr>
          <w:p>
            <w:pPr>
              <w:spacing w:after="0"/>
              <w:rPr>
                <w:sz w:val="4"/>
                <w:szCs w:val="4"/>
                <w:color w:val="auto"/>
              </w:rPr>
            </w:pPr>
          </w:p>
        </w:tc>
        <w:tc>
          <w:tcPr>
            <w:tcW w:w="780" w:type="dxa"/>
            <w:vAlign w:val="bottom"/>
          </w:tcPr>
          <w:p>
            <w:pPr>
              <w:spacing w:after="0"/>
              <w:rPr>
                <w:sz w:val="4"/>
                <w:szCs w:val="4"/>
                <w:color w:val="auto"/>
              </w:rPr>
            </w:pPr>
          </w:p>
        </w:tc>
        <w:tc>
          <w:tcPr>
            <w:tcW w:w="600" w:type="dxa"/>
            <w:vAlign w:val="bottom"/>
          </w:tcPr>
          <w:p>
            <w:pPr>
              <w:spacing w:after="0"/>
              <w:rPr>
                <w:sz w:val="4"/>
                <w:szCs w:val="4"/>
                <w:color w:val="auto"/>
              </w:rPr>
            </w:pPr>
          </w:p>
        </w:tc>
        <w:tc>
          <w:tcPr>
            <w:tcW w:w="520" w:type="dxa"/>
            <w:vAlign w:val="bottom"/>
          </w:tcPr>
          <w:p>
            <w:pPr>
              <w:spacing w:after="0"/>
              <w:rPr>
                <w:sz w:val="4"/>
                <w:szCs w:val="4"/>
                <w:color w:val="auto"/>
              </w:rPr>
            </w:pPr>
          </w:p>
        </w:tc>
        <w:tc>
          <w:tcPr>
            <w:tcW w:w="4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20" w:type="dxa"/>
            <w:vAlign w:val="bottom"/>
          </w:tcPr>
          <w:p>
            <w:pPr>
              <w:spacing w:after="0"/>
              <w:rPr>
                <w:sz w:val="4"/>
                <w:szCs w:val="4"/>
                <w:color w:val="auto"/>
              </w:rPr>
            </w:pPr>
          </w:p>
        </w:tc>
        <w:tc>
          <w:tcPr>
            <w:tcW w:w="700" w:type="dxa"/>
            <w:vAlign w:val="bottom"/>
          </w:tcPr>
          <w:p>
            <w:pPr>
              <w:spacing w:after="0"/>
              <w:rPr>
                <w:sz w:val="4"/>
                <w:szCs w:val="4"/>
                <w:color w:val="auto"/>
              </w:rPr>
            </w:pPr>
          </w:p>
        </w:tc>
        <w:tc>
          <w:tcPr>
            <w:tcW w:w="360" w:type="dxa"/>
            <w:vAlign w:val="bottom"/>
          </w:tcPr>
          <w:p>
            <w:pPr>
              <w:spacing w:after="0"/>
              <w:rPr>
                <w:sz w:val="4"/>
                <w:szCs w:val="4"/>
                <w:color w:val="auto"/>
              </w:rPr>
            </w:pPr>
          </w:p>
        </w:tc>
        <w:tc>
          <w:tcPr>
            <w:tcW w:w="30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8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720" w:type="dxa"/>
            <w:vAlign w:val="bottom"/>
            <w:gridSpan w:val="5"/>
            <w:vMerge w:val="restart"/>
          </w:tcPr>
          <w:p>
            <w:pPr>
              <w:ind w:left="60"/>
              <w:spacing w:after="0"/>
              <w:rPr>
                <w:sz w:val="20"/>
                <w:szCs w:val="20"/>
                <w:color w:val="auto"/>
              </w:rPr>
            </w:pPr>
            <w:r>
              <w:rPr>
                <w:rFonts w:ascii="Arial" w:cs="Arial" w:eastAsia="Arial" w:hAnsi="Arial"/>
                <w:sz w:val="18"/>
                <w:szCs w:val="18"/>
                <w:color w:val="0000FF"/>
              </w:rPr>
              <w:t>Common Stock, $0.01 par value</w:t>
            </w:r>
          </w:p>
        </w:tc>
        <w:tc>
          <w:tcPr>
            <w:tcW w:w="1720" w:type="dxa"/>
            <w:vAlign w:val="bottom"/>
            <w:gridSpan w:val="4"/>
            <w:vMerge w:val="restart"/>
          </w:tcPr>
          <w:p>
            <w:pPr>
              <w:ind w:left="780"/>
              <w:spacing w:after="0"/>
              <w:rPr>
                <w:sz w:val="20"/>
                <w:szCs w:val="20"/>
                <w:color w:val="auto"/>
              </w:rPr>
            </w:pPr>
            <w:r>
              <w:rPr>
                <w:rFonts w:ascii="Arial" w:cs="Arial" w:eastAsia="Arial" w:hAnsi="Arial"/>
                <w:sz w:val="18"/>
                <w:szCs w:val="18"/>
                <w:color w:val="0000FF"/>
              </w:rPr>
              <w:t>11/25/2016</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60" w:type="dxa"/>
            <w:vAlign w:val="bottom"/>
            <w:vMerge w:val="restart"/>
          </w:tcPr>
          <w:p>
            <w:pPr>
              <w:ind w:left="180"/>
              <w:spacing w:after="0"/>
              <w:rPr>
                <w:sz w:val="20"/>
                <w:szCs w:val="20"/>
                <w:color w:val="auto"/>
              </w:rPr>
            </w:pPr>
            <w:r>
              <w:rPr>
                <w:rFonts w:ascii="Arial" w:cs="Arial" w:eastAsia="Arial" w:hAnsi="Arial"/>
                <w:sz w:val="14"/>
                <w:szCs w:val="14"/>
                <w:color w:val="0000FF"/>
              </w:rPr>
              <w:t>P</w:t>
            </w:r>
          </w:p>
        </w:tc>
        <w:tc>
          <w:tcPr>
            <w:tcW w:w="720" w:type="dxa"/>
            <w:vAlign w:val="bottom"/>
            <w:vMerge w:val="restart"/>
          </w:tcPr>
          <w:p>
            <w:pPr>
              <w:ind w:left="240"/>
              <w:spacing w:after="0"/>
              <w:rPr>
                <w:sz w:val="20"/>
                <w:szCs w:val="20"/>
                <w:color w:val="auto"/>
              </w:rPr>
            </w:pPr>
            <w:r>
              <w:rPr>
                <w:rFonts w:ascii="Arial" w:cs="Arial" w:eastAsia="Arial" w:hAnsi="Arial"/>
                <w:sz w:val="18"/>
                <w:szCs w:val="18"/>
                <w:color w:val="0000FF"/>
                <w:w w:val="83"/>
              </w:rPr>
              <w:t>11,500</w:t>
            </w:r>
          </w:p>
        </w:tc>
        <w:tc>
          <w:tcPr>
            <w:tcW w:w="700" w:type="dxa"/>
            <w:vAlign w:val="bottom"/>
            <w:vMerge w:val="restart"/>
          </w:tcPr>
          <w:p>
            <w:pPr>
              <w:ind w:left="360"/>
              <w:spacing w:after="0"/>
              <w:rPr>
                <w:sz w:val="20"/>
                <w:szCs w:val="20"/>
                <w:color w:val="auto"/>
              </w:rPr>
            </w:pPr>
            <w:r>
              <w:rPr>
                <w:rFonts w:ascii="Arial" w:cs="Arial" w:eastAsia="Arial" w:hAnsi="Arial"/>
                <w:sz w:val="18"/>
                <w:szCs w:val="18"/>
                <w:color w:val="0000FF"/>
              </w:rPr>
              <w:t>A</w:t>
            </w:r>
          </w:p>
        </w:tc>
        <w:tc>
          <w:tcPr>
            <w:tcW w:w="660" w:type="dxa"/>
            <w:vAlign w:val="bottom"/>
            <w:gridSpan w:val="2"/>
            <w:vMerge w:val="restart"/>
          </w:tcPr>
          <w:p>
            <w:pPr>
              <w:ind w:left="60"/>
              <w:spacing w:after="0"/>
              <w:rPr>
                <w:sz w:val="20"/>
                <w:szCs w:val="20"/>
                <w:color w:val="auto"/>
              </w:rPr>
            </w:pPr>
            <w:r>
              <w:rPr>
                <w:rFonts w:ascii="Arial" w:cs="Arial" w:eastAsia="Arial" w:hAnsi="Arial"/>
                <w:sz w:val="18"/>
                <w:szCs w:val="18"/>
                <w:color w:val="auto"/>
                <w:w w:val="92"/>
              </w:rPr>
              <w:t>$</w:t>
            </w:r>
            <w:r>
              <w:rPr>
                <w:rFonts w:ascii="Arial" w:cs="Arial" w:eastAsia="Arial" w:hAnsi="Arial"/>
                <w:sz w:val="18"/>
                <w:szCs w:val="18"/>
                <w:color w:val="0000FF"/>
                <w:w w:val="92"/>
              </w:rPr>
              <w:t>4.21</w:t>
            </w:r>
            <w:r>
              <w:rPr>
                <w:rFonts w:ascii="Arial" w:cs="Arial" w:eastAsia="Arial" w:hAnsi="Arial"/>
                <w:sz w:val="22"/>
                <w:szCs w:val="22"/>
                <w:color w:val="008000"/>
                <w:w w:val="92"/>
                <w:vertAlign w:val="superscript"/>
              </w:rPr>
              <w:t>(3)</w:t>
            </w:r>
          </w:p>
        </w:tc>
        <w:tc>
          <w:tcPr>
            <w:tcW w:w="1240" w:type="dxa"/>
            <w:vAlign w:val="bottom"/>
            <w:gridSpan w:val="2"/>
            <w:vMerge w:val="restart"/>
          </w:tcPr>
          <w:p>
            <w:pPr>
              <w:ind w:left="180"/>
              <w:spacing w:after="0"/>
              <w:rPr>
                <w:sz w:val="20"/>
                <w:szCs w:val="20"/>
                <w:color w:val="auto"/>
              </w:rPr>
            </w:pPr>
            <w:r>
              <w:rPr>
                <w:rFonts w:ascii="Arial" w:cs="Arial" w:eastAsia="Arial" w:hAnsi="Arial"/>
                <w:sz w:val="18"/>
                <w:szCs w:val="18"/>
                <w:color w:val="0000FF"/>
              </w:rPr>
              <w:t>7,678,928</w:t>
            </w:r>
            <w:r>
              <w:rPr>
                <w:rFonts w:ascii="Arial" w:cs="Arial" w:eastAsia="Arial" w:hAnsi="Arial"/>
                <w:sz w:val="22"/>
                <w:szCs w:val="22"/>
                <w:color w:val="008000"/>
                <w:vertAlign w:val="superscript"/>
              </w:rPr>
              <w:t>(4)</w:t>
            </w:r>
          </w:p>
        </w:tc>
        <w:tc>
          <w:tcPr>
            <w:tcW w:w="92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720" w:type="dxa"/>
            <w:vAlign w:val="bottom"/>
            <w:gridSpan w:val="5"/>
            <w:vMerge w:val="continue"/>
          </w:tcPr>
          <w:p>
            <w:pPr>
              <w:spacing w:after="0"/>
              <w:rPr>
                <w:sz w:val="14"/>
                <w:szCs w:val="14"/>
                <w:color w:val="auto"/>
              </w:rPr>
            </w:pPr>
          </w:p>
        </w:tc>
        <w:tc>
          <w:tcPr>
            <w:tcW w:w="1720" w:type="dxa"/>
            <w:vAlign w:val="bottom"/>
            <w:gridSpan w:val="4"/>
            <w:vMerge w:val="continue"/>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8"/>
                <w:szCs w:val="18"/>
                <w:color w:val="0000FF"/>
              </w:rPr>
              <w:t>Footnote</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0" w:type="dxa"/>
            <w:vAlign w:val="bottom"/>
          </w:tcPr>
          <w:p>
            <w:pPr>
              <w:spacing w:after="0"/>
              <w:rPr>
                <w:sz w:val="4"/>
                <w:szCs w:val="4"/>
                <w:color w:val="auto"/>
              </w:rPr>
            </w:pPr>
          </w:p>
        </w:tc>
        <w:tc>
          <w:tcPr>
            <w:tcW w:w="400" w:type="dxa"/>
            <w:vAlign w:val="bottom"/>
          </w:tcPr>
          <w:p>
            <w:pPr>
              <w:spacing w:after="0"/>
              <w:rPr>
                <w:sz w:val="4"/>
                <w:szCs w:val="4"/>
                <w:color w:val="auto"/>
              </w:rPr>
            </w:pPr>
          </w:p>
        </w:tc>
        <w:tc>
          <w:tcPr>
            <w:tcW w:w="780" w:type="dxa"/>
            <w:vAlign w:val="bottom"/>
          </w:tcPr>
          <w:p>
            <w:pPr>
              <w:spacing w:after="0"/>
              <w:rPr>
                <w:sz w:val="4"/>
                <w:szCs w:val="4"/>
                <w:color w:val="auto"/>
              </w:rPr>
            </w:pPr>
          </w:p>
        </w:tc>
        <w:tc>
          <w:tcPr>
            <w:tcW w:w="600" w:type="dxa"/>
            <w:vAlign w:val="bottom"/>
          </w:tcPr>
          <w:p>
            <w:pPr>
              <w:spacing w:after="0"/>
              <w:rPr>
                <w:sz w:val="4"/>
                <w:szCs w:val="4"/>
                <w:color w:val="auto"/>
              </w:rPr>
            </w:pPr>
          </w:p>
        </w:tc>
        <w:tc>
          <w:tcPr>
            <w:tcW w:w="520" w:type="dxa"/>
            <w:vAlign w:val="bottom"/>
          </w:tcPr>
          <w:p>
            <w:pPr>
              <w:spacing w:after="0"/>
              <w:rPr>
                <w:sz w:val="4"/>
                <w:szCs w:val="4"/>
                <w:color w:val="auto"/>
              </w:rPr>
            </w:pPr>
          </w:p>
        </w:tc>
        <w:tc>
          <w:tcPr>
            <w:tcW w:w="4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20" w:type="dxa"/>
            <w:vAlign w:val="bottom"/>
          </w:tcPr>
          <w:p>
            <w:pPr>
              <w:spacing w:after="0"/>
              <w:rPr>
                <w:sz w:val="4"/>
                <w:szCs w:val="4"/>
                <w:color w:val="auto"/>
              </w:rPr>
            </w:pPr>
          </w:p>
        </w:tc>
        <w:tc>
          <w:tcPr>
            <w:tcW w:w="700" w:type="dxa"/>
            <w:vAlign w:val="bottom"/>
          </w:tcPr>
          <w:p>
            <w:pPr>
              <w:spacing w:after="0"/>
              <w:rPr>
                <w:sz w:val="4"/>
                <w:szCs w:val="4"/>
                <w:color w:val="auto"/>
              </w:rPr>
            </w:pPr>
          </w:p>
        </w:tc>
        <w:tc>
          <w:tcPr>
            <w:tcW w:w="360" w:type="dxa"/>
            <w:vAlign w:val="bottom"/>
          </w:tcPr>
          <w:p>
            <w:pPr>
              <w:spacing w:after="0"/>
              <w:rPr>
                <w:sz w:val="4"/>
                <w:szCs w:val="4"/>
                <w:color w:val="auto"/>
              </w:rPr>
            </w:pPr>
          </w:p>
        </w:tc>
        <w:tc>
          <w:tcPr>
            <w:tcW w:w="30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8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720" w:type="dxa"/>
            <w:vAlign w:val="bottom"/>
            <w:gridSpan w:val="5"/>
            <w:vMerge w:val="restart"/>
          </w:tcPr>
          <w:p>
            <w:pPr>
              <w:ind w:left="60"/>
              <w:spacing w:after="0"/>
              <w:rPr>
                <w:sz w:val="20"/>
                <w:szCs w:val="20"/>
                <w:color w:val="auto"/>
              </w:rPr>
            </w:pPr>
            <w:r>
              <w:rPr>
                <w:rFonts w:ascii="Arial" w:cs="Arial" w:eastAsia="Arial" w:hAnsi="Arial"/>
                <w:sz w:val="18"/>
                <w:szCs w:val="18"/>
                <w:color w:val="0000FF"/>
              </w:rPr>
              <w:t>Common Stock, $0.01 par value</w:t>
            </w:r>
          </w:p>
        </w:tc>
        <w:tc>
          <w:tcPr>
            <w:tcW w:w="1720" w:type="dxa"/>
            <w:vAlign w:val="bottom"/>
            <w:gridSpan w:val="4"/>
            <w:vMerge w:val="restart"/>
          </w:tcPr>
          <w:p>
            <w:pPr>
              <w:ind w:left="780"/>
              <w:spacing w:after="0"/>
              <w:rPr>
                <w:sz w:val="20"/>
                <w:szCs w:val="20"/>
                <w:color w:val="auto"/>
              </w:rPr>
            </w:pPr>
            <w:r>
              <w:rPr>
                <w:rFonts w:ascii="Arial" w:cs="Arial" w:eastAsia="Arial" w:hAnsi="Arial"/>
                <w:sz w:val="18"/>
                <w:szCs w:val="18"/>
                <w:color w:val="0000FF"/>
              </w:rPr>
              <w:t>11/28/2016</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60" w:type="dxa"/>
            <w:vAlign w:val="bottom"/>
            <w:vMerge w:val="restart"/>
          </w:tcPr>
          <w:p>
            <w:pPr>
              <w:ind w:left="180"/>
              <w:spacing w:after="0"/>
              <w:rPr>
                <w:sz w:val="20"/>
                <w:szCs w:val="20"/>
                <w:color w:val="auto"/>
              </w:rPr>
            </w:pPr>
            <w:r>
              <w:rPr>
                <w:rFonts w:ascii="Arial" w:cs="Arial" w:eastAsia="Arial" w:hAnsi="Arial"/>
                <w:sz w:val="14"/>
                <w:szCs w:val="14"/>
                <w:color w:val="0000FF"/>
              </w:rPr>
              <w:t>P</w:t>
            </w:r>
          </w:p>
        </w:tc>
        <w:tc>
          <w:tcPr>
            <w:tcW w:w="720" w:type="dxa"/>
            <w:vAlign w:val="bottom"/>
            <w:vMerge w:val="restart"/>
          </w:tcPr>
          <w:p>
            <w:pPr>
              <w:ind w:left="220"/>
              <w:spacing w:after="0"/>
              <w:rPr>
                <w:sz w:val="20"/>
                <w:szCs w:val="20"/>
                <w:color w:val="auto"/>
              </w:rPr>
            </w:pPr>
            <w:r>
              <w:rPr>
                <w:rFonts w:ascii="Arial" w:cs="Arial" w:eastAsia="Arial" w:hAnsi="Arial"/>
                <w:sz w:val="18"/>
                <w:szCs w:val="18"/>
                <w:color w:val="0000FF"/>
                <w:w w:val="87"/>
              </w:rPr>
              <w:t>15,200</w:t>
            </w:r>
          </w:p>
        </w:tc>
        <w:tc>
          <w:tcPr>
            <w:tcW w:w="700" w:type="dxa"/>
            <w:vAlign w:val="bottom"/>
            <w:vMerge w:val="restart"/>
          </w:tcPr>
          <w:p>
            <w:pPr>
              <w:ind w:left="360"/>
              <w:spacing w:after="0"/>
              <w:rPr>
                <w:sz w:val="20"/>
                <w:szCs w:val="20"/>
                <w:color w:val="auto"/>
              </w:rPr>
            </w:pPr>
            <w:r>
              <w:rPr>
                <w:rFonts w:ascii="Arial" w:cs="Arial" w:eastAsia="Arial" w:hAnsi="Arial"/>
                <w:sz w:val="18"/>
                <w:szCs w:val="18"/>
                <w:color w:val="0000FF"/>
              </w:rPr>
              <w:t>A</w:t>
            </w:r>
          </w:p>
        </w:tc>
        <w:tc>
          <w:tcPr>
            <w:tcW w:w="660" w:type="dxa"/>
            <w:vAlign w:val="bottom"/>
            <w:gridSpan w:val="2"/>
            <w:vMerge w:val="restart"/>
          </w:tcPr>
          <w:p>
            <w:pPr>
              <w:ind w:left="60"/>
              <w:spacing w:after="0"/>
              <w:rPr>
                <w:sz w:val="20"/>
                <w:szCs w:val="20"/>
                <w:color w:val="auto"/>
              </w:rPr>
            </w:pPr>
            <w:r>
              <w:rPr>
                <w:rFonts w:ascii="Arial" w:cs="Arial" w:eastAsia="Arial" w:hAnsi="Arial"/>
                <w:sz w:val="18"/>
                <w:szCs w:val="18"/>
                <w:color w:val="auto"/>
                <w:w w:val="92"/>
              </w:rPr>
              <w:t>$</w:t>
            </w:r>
            <w:r>
              <w:rPr>
                <w:rFonts w:ascii="Arial" w:cs="Arial" w:eastAsia="Arial" w:hAnsi="Arial"/>
                <w:sz w:val="18"/>
                <w:szCs w:val="18"/>
                <w:color w:val="0000FF"/>
                <w:w w:val="92"/>
              </w:rPr>
              <w:t>4.21</w:t>
            </w:r>
            <w:r>
              <w:rPr>
                <w:rFonts w:ascii="Arial" w:cs="Arial" w:eastAsia="Arial" w:hAnsi="Arial"/>
                <w:sz w:val="22"/>
                <w:szCs w:val="22"/>
                <w:color w:val="008000"/>
                <w:w w:val="92"/>
                <w:vertAlign w:val="superscript"/>
              </w:rPr>
              <w:t>(5)</w:t>
            </w:r>
          </w:p>
        </w:tc>
        <w:tc>
          <w:tcPr>
            <w:tcW w:w="1240" w:type="dxa"/>
            <w:vAlign w:val="bottom"/>
            <w:gridSpan w:val="2"/>
            <w:vMerge w:val="restart"/>
          </w:tcPr>
          <w:p>
            <w:pPr>
              <w:ind w:left="180"/>
              <w:spacing w:after="0"/>
              <w:rPr>
                <w:sz w:val="20"/>
                <w:szCs w:val="20"/>
                <w:color w:val="auto"/>
              </w:rPr>
            </w:pPr>
            <w:r>
              <w:rPr>
                <w:rFonts w:ascii="Arial" w:cs="Arial" w:eastAsia="Arial" w:hAnsi="Arial"/>
                <w:sz w:val="18"/>
                <w:szCs w:val="18"/>
                <w:color w:val="0000FF"/>
              </w:rPr>
              <w:t>7,694,128</w:t>
            </w:r>
            <w:r>
              <w:rPr>
                <w:rFonts w:ascii="Arial" w:cs="Arial" w:eastAsia="Arial" w:hAnsi="Arial"/>
                <w:sz w:val="22"/>
                <w:szCs w:val="22"/>
                <w:color w:val="008000"/>
                <w:vertAlign w:val="superscript"/>
              </w:rPr>
              <w:t>(6)</w:t>
            </w:r>
          </w:p>
        </w:tc>
        <w:tc>
          <w:tcPr>
            <w:tcW w:w="92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720" w:type="dxa"/>
            <w:vAlign w:val="bottom"/>
            <w:gridSpan w:val="5"/>
            <w:vMerge w:val="continue"/>
          </w:tcPr>
          <w:p>
            <w:pPr>
              <w:spacing w:after="0"/>
              <w:rPr>
                <w:sz w:val="14"/>
                <w:szCs w:val="14"/>
                <w:color w:val="auto"/>
              </w:rPr>
            </w:pPr>
          </w:p>
        </w:tc>
        <w:tc>
          <w:tcPr>
            <w:tcW w:w="1720" w:type="dxa"/>
            <w:vAlign w:val="bottom"/>
            <w:gridSpan w:val="4"/>
            <w:vMerge w:val="continue"/>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8"/>
                <w:szCs w:val="18"/>
                <w:color w:val="0000FF"/>
              </w:rPr>
              <w:t>Footnote</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0" w:type="dxa"/>
            <w:vAlign w:val="bottom"/>
          </w:tcPr>
          <w:p>
            <w:pPr>
              <w:spacing w:after="0"/>
              <w:rPr>
                <w:sz w:val="4"/>
                <w:szCs w:val="4"/>
                <w:color w:val="auto"/>
              </w:rPr>
            </w:pPr>
          </w:p>
        </w:tc>
        <w:tc>
          <w:tcPr>
            <w:tcW w:w="400" w:type="dxa"/>
            <w:vAlign w:val="bottom"/>
          </w:tcPr>
          <w:p>
            <w:pPr>
              <w:spacing w:after="0"/>
              <w:rPr>
                <w:sz w:val="4"/>
                <w:szCs w:val="4"/>
                <w:color w:val="auto"/>
              </w:rPr>
            </w:pPr>
          </w:p>
        </w:tc>
        <w:tc>
          <w:tcPr>
            <w:tcW w:w="780" w:type="dxa"/>
            <w:vAlign w:val="bottom"/>
          </w:tcPr>
          <w:p>
            <w:pPr>
              <w:spacing w:after="0"/>
              <w:rPr>
                <w:sz w:val="4"/>
                <w:szCs w:val="4"/>
                <w:color w:val="auto"/>
              </w:rPr>
            </w:pPr>
          </w:p>
        </w:tc>
        <w:tc>
          <w:tcPr>
            <w:tcW w:w="600" w:type="dxa"/>
            <w:vAlign w:val="bottom"/>
          </w:tcPr>
          <w:p>
            <w:pPr>
              <w:spacing w:after="0"/>
              <w:rPr>
                <w:sz w:val="4"/>
                <w:szCs w:val="4"/>
                <w:color w:val="auto"/>
              </w:rPr>
            </w:pPr>
          </w:p>
        </w:tc>
        <w:tc>
          <w:tcPr>
            <w:tcW w:w="520" w:type="dxa"/>
            <w:vAlign w:val="bottom"/>
          </w:tcPr>
          <w:p>
            <w:pPr>
              <w:spacing w:after="0"/>
              <w:rPr>
                <w:sz w:val="4"/>
                <w:szCs w:val="4"/>
                <w:color w:val="auto"/>
              </w:rPr>
            </w:pPr>
          </w:p>
        </w:tc>
        <w:tc>
          <w:tcPr>
            <w:tcW w:w="4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20" w:type="dxa"/>
            <w:vAlign w:val="bottom"/>
          </w:tcPr>
          <w:p>
            <w:pPr>
              <w:spacing w:after="0"/>
              <w:rPr>
                <w:sz w:val="4"/>
                <w:szCs w:val="4"/>
                <w:color w:val="auto"/>
              </w:rPr>
            </w:pPr>
          </w:p>
        </w:tc>
        <w:tc>
          <w:tcPr>
            <w:tcW w:w="700" w:type="dxa"/>
            <w:vAlign w:val="bottom"/>
          </w:tcPr>
          <w:p>
            <w:pPr>
              <w:spacing w:after="0"/>
              <w:rPr>
                <w:sz w:val="4"/>
                <w:szCs w:val="4"/>
                <w:color w:val="auto"/>
              </w:rPr>
            </w:pPr>
          </w:p>
        </w:tc>
        <w:tc>
          <w:tcPr>
            <w:tcW w:w="360" w:type="dxa"/>
            <w:vAlign w:val="bottom"/>
          </w:tcPr>
          <w:p>
            <w:pPr>
              <w:spacing w:after="0"/>
              <w:rPr>
                <w:sz w:val="4"/>
                <w:szCs w:val="4"/>
                <w:color w:val="auto"/>
              </w:rPr>
            </w:pPr>
          </w:p>
        </w:tc>
        <w:tc>
          <w:tcPr>
            <w:tcW w:w="30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8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400" w:type="dxa"/>
            <w:vAlign w:val="bottom"/>
            <w:tcBorders>
              <w:bottom w:val="single" w:sz="8" w:color="2C2C2C"/>
            </w:tcBorders>
          </w:tcPr>
          <w:p>
            <w:pPr>
              <w:spacing w:after="0"/>
              <w:rPr>
                <w:sz w:val="8"/>
                <w:szCs w:val="8"/>
                <w:color w:val="auto"/>
              </w:rPr>
            </w:pPr>
          </w:p>
        </w:tc>
        <w:tc>
          <w:tcPr>
            <w:tcW w:w="1380" w:type="dxa"/>
            <w:vAlign w:val="bottom"/>
            <w:tcBorders>
              <w:bottom w:val="single" w:sz="8" w:color="2C2C2C"/>
            </w:tcBorders>
            <w:gridSpan w:val="2"/>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gridSpan w:val="3"/>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gridSpan w:val="3"/>
          </w:tcPr>
          <w:p>
            <w:pPr>
              <w:spacing w:after="0"/>
              <w:rPr>
                <w:sz w:val="8"/>
                <w:szCs w:val="8"/>
                <w:color w:val="auto"/>
              </w:rPr>
            </w:pPr>
          </w:p>
        </w:tc>
        <w:tc>
          <w:tcPr>
            <w:tcW w:w="2540" w:type="dxa"/>
            <w:vAlign w:val="bottom"/>
            <w:tcBorders>
              <w:bottom w:val="single" w:sz="8" w:color="2C2C2C"/>
            </w:tcBorders>
            <w:gridSpan w:val="4"/>
          </w:tcPr>
          <w:p>
            <w:pPr>
              <w:spacing w:after="0"/>
              <w:rPr>
                <w:sz w:val="8"/>
                <w:szCs w:val="8"/>
                <w:color w:val="auto"/>
              </w:rPr>
            </w:pPr>
          </w:p>
        </w:tc>
        <w:tc>
          <w:tcPr>
            <w:tcW w:w="760" w:type="dxa"/>
            <w:vAlign w:val="bottom"/>
            <w:tcBorders>
              <w:bottom w:val="single" w:sz="8" w:color="2C2C2C"/>
            </w:tcBorders>
            <w:gridSpan w:val="2"/>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400" w:type="dxa"/>
            <w:vAlign w:val="bottom"/>
            <w:tcBorders>
              <w:top w:val="single" w:sz="8" w:color="2C2C2C"/>
            </w:tcBorders>
          </w:tcPr>
          <w:p>
            <w:pPr>
              <w:spacing w:after="0"/>
              <w:rPr>
                <w:sz w:val="19"/>
                <w:szCs w:val="19"/>
                <w:color w:val="auto"/>
              </w:rPr>
            </w:pPr>
          </w:p>
        </w:tc>
        <w:tc>
          <w:tcPr>
            <w:tcW w:w="6960" w:type="dxa"/>
            <w:vAlign w:val="bottom"/>
            <w:tcBorders>
              <w:top w:val="single" w:sz="8" w:color="2C2C2C"/>
            </w:tcBorders>
            <w:gridSpan w:val="16"/>
          </w:tcPr>
          <w:p>
            <w:pPr>
              <w:ind w:left="60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720" w:type="dxa"/>
            <w:vAlign w:val="bottom"/>
            <w:gridSpan w:val="14"/>
          </w:tcPr>
          <w:p>
            <w:pPr>
              <w:ind w:left="56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80" w:type="dxa"/>
            <w:vAlign w:val="bottom"/>
            <w:gridSpan w:val="2"/>
          </w:tcPr>
          <w:p>
            <w:pPr>
              <w:ind w:left="10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3"/>
          </w:tcPr>
          <w:p>
            <w:pPr>
              <w:ind w:left="60"/>
              <w:spacing w:after="0"/>
              <w:rPr>
                <w:sz w:val="20"/>
                <w:szCs w:val="20"/>
                <w:color w:val="auto"/>
              </w:rPr>
            </w:pPr>
            <w:r>
              <w:rPr>
                <w:rFonts w:ascii="Arial" w:cs="Arial" w:eastAsia="Arial" w:hAnsi="Arial"/>
                <w:sz w:val="12"/>
                <w:szCs w:val="12"/>
                <w:b w:val="1"/>
                <w:bCs w:val="1"/>
                <w:color w:val="auto"/>
              </w:rPr>
              <w:t>3A. Deemed</w:t>
            </w: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0" w:type="dxa"/>
            <w:vAlign w:val="bottom"/>
          </w:tcPr>
          <w:p>
            <w:pPr>
              <w:spacing w:after="0"/>
              <w:rPr>
                <w:sz w:val="4"/>
                <w:szCs w:val="4"/>
                <w:color w:val="auto"/>
              </w:rPr>
            </w:pPr>
          </w:p>
        </w:tc>
        <w:tc>
          <w:tcPr>
            <w:tcW w:w="400" w:type="dxa"/>
            <w:vAlign w:val="bottom"/>
          </w:tcPr>
          <w:p>
            <w:pPr>
              <w:spacing w:after="0"/>
              <w:rPr>
                <w:sz w:val="4"/>
                <w:szCs w:val="4"/>
                <w:color w:val="auto"/>
              </w:rPr>
            </w:pPr>
          </w:p>
        </w:tc>
        <w:tc>
          <w:tcPr>
            <w:tcW w:w="780" w:type="dxa"/>
            <w:vAlign w:val="bottom"/>
          </w:tcPr>
          <w:p>
            <w:pPr>
              <w:spacing w:after="0"/>
              <w:rPr>
                <w:sz w:val="4"/>
                <w:szCs w:val="4"/>
                <w:color w:val="auto"/>
              </w:rPr>
            </w:pPr>
          </w:p>
        </w:tc>
        <w:tc>
          <w:tcPr>
            <w:tcW w:w="600" w:type="dxa"/>
            <w:vAlign w:val="bottom"/>
          </w:tcPr>
          <w:p>
            <w:pPr>
              <w:spacing w:after="0"/>
              <w:rPr>
                <w:sz w:val="4"/>
                <w:szCs w:val="4"/>
                <w:color w:val="auto"/>
              </w:rPr>
            </w:pPr>
          </w:p>
        </w:tc>
        <w:tc>
          <w:tcPr>
            <w:tcW w:w="520" w:type="dxa"/>
            <w:vAlign w:val="bottom"/>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30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360" w:type="dxa"/>
            <w:vAlign w:val="bottom"/>
            <w:gridSpan w:val="3"/>
          </w:tcPr>
          <w:p>
            <w:pPr>
              <w:ind w:left="48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60" w:type="dxa"/>
            <w:vAlign w:val="bottom"/>
            <w:gridSpan w:val="3"/>
          </w:tcPr>
          <w:p>
            <w:pPr>
              <w:ind w:left="480"/>
              <w:spacing w:after="0" w:line="135" w:lineRule="exact"/>
              <w:rPr>
                <w:sz w:val="20"/>
                <w:szCs w:val="20"/>
                <w:color w:val="auto"/>
              </w:rPr>
            </w:pPr>
            <w:r>
              <w:rPr>
                <w:rFonts w:ascii="Arial" w:cs="Arial" w:eastAsia="Arial" w:hAnsi="Arial"/>
                <w:sz w:val="12"/>
                <w:szCs w:val="12"/>
                <w:b w:val="1"/>
                <w:bCs w:val="1"/>
                <w:color w:val="auto"/>
              </w:rPr>
              <w:t>Number</w:t>
            </w: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36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1840" w:type="dxa"/>
            <w:vAlign w:val="bottom"/>
            <w:tcBorders>
              <w:bottom w:val="single" w:sz="8" w:color="2C2C2C"/>
            </w:tcBorders>
            <w:gridSpan w:val="3"/>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3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46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49"/>
        </w:trPr>
        <w:tc>
          <w:tcPr>
            <w:tcW w:w="20" w:type="dxa"/>
            <w:vAlign w:val="bottom"/>
            <w:tcBorders>
              <w:top w:val="single" w:sz="8" w:color="808080"/>
            </w:tcBorders>
          </w:tcPr>
          <w:p>
            <w:pPr>
              <w:spacing w:after="0"/>
              <w:rPr>
                <w:sz w:val="21"/>
                <w:szCs w:val="21"/>
                <w:color w:val="auto"/>
              </w:rPr>
            </w:pPr>
          </w:p>
        </w:tc>
        <w:tc>
          <w:tcPr>
            <w:tcW w:w="2720" w:type="dxa"/>
            <w:vAlign w:val="bottom"/>
            <w:tcBorders>
              <w:top w:val="single" w:sz="8" w:color="2C2C2C"/>
            </w:tcBorders>
            <w:gridSpan w:val="5"/>
          </w:tcPr>
          <w:p>
            <w:pPr>
              <w:ind w:left="60"/>
              <w:spacing w:after="0" w:line="249" w:lineRule="exact"/>
              <w:rPr>
                <w:sz w:val="20"/>
                <w:szCs w:val="20"/>
                <w:color w:val="auto"/>
              </w:rPr>
            </w:pPr>
            <w:r>
              <w:rPr>
                <w:rFonts w:ascii="Arial" w:cs="Arial" w:eastAsia="Arial" w:hAnsi="Arial"/>
                <w:sz w:val="14"/>
                <w:szCs w:val="14"/>
                <w:color w:val="auto"/>
                <w:w w:val="97"/>
              </w:rPr>
              <w:t>1. Name and Address of Reporting Person</w:t>
            </w:r>
            <w:r>
              <w:rPr>
                <w:rFonts w:ascii="Arial" w:cs="Arial" w:eastAsia="Arial" w:hAnsi="Arial"/>
                <w:sz w:val="22"/>
                <w:szCs w:val="22"/>
                <w:color w:val="auto"/>
                <w:w w:val="97"/>
                <w:vertAlign w:val="superscript"/>
              </w:rPr>
              <w:t>*</w:t>
            </w:r>
          </w:p>
        </w:tc>
        <w:tc>
          <w:tcPr>
            <w:tcW w:w="60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gridSpan w:val="4"/>
          </w:tcPr>
          <w:p>
            <w:pPr>
              <w:spacing w:after="0" w:line="224" w:lineRule="exact"/>
              <w:rPr>
                <w:rFonts w:ascii="Arial" w:cs="Arial" w:eastAsia="Arial" w:hAnsi="Arial"/>
                <w:sz w:val="22"/>
                <w:szCs w:val="22"/>
                <w:color w:val="0000EE"/>
              </w:rPr>
            </w:pPr>
            <w:hyperlink r:id="rId12">
              <w:r>
                <w:rPr>
                  <w:rFonts w:ascii="Arial" w:cs="Arial" w:eastAsia="Arial" w:hAnsi="Arial"/>
                  <w:sz w:val="22"/>
                  <w:szCs w:val="22"/>
                  <w:color w:val="0000EE"/>
                </w:rPr>
                <w:t>MESDAG WILLEM</w:t>
              </w:r>
            </w:hyperlink>
          </w:p>
        </w:tc>
        <w:tc>
          <w:tcPr>
            <w:tcW w:w="6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800" w:type="dxa"/>
            <w:vAlign w:val="bottom"/>
            <w:tcBorders>
              <w:top w:val="single" w:sz="8" w:color="0000EE"/>
              <w:bottom w:val="single" w:sz="8" w:color="9A9A9A"/>
            </w:tcBorders>
          </w:tcPr>
          <w:p>
            <w:pPr>
              <w:spacing w:after="0"/>
              <w:rPr>
                <w:sz w:val="15"/>
                <w:szCs w:val="15"/>
                <w:color w:val="auto"/>
              </w:rPr>
            </w:pPr>
          </w:p>
        </w:tc>
        <w:tc>
          <w:tcPr>
            <w:tcW w:w="400" w:type="dxa"/>
            <w:vAlign w:val="bottom"/>
            <w:tcBorders>
              <w:top w:val="single" w:sz="8" w:color="0000EE"/>
              <w:bottom w:val="single" w:sz="8" w:color="9A9A9A"/>
            </w:tcBorders>
          </w:tcPr>
          <w:p>
            <w:pPr>
              <w:spacing w:after="0"/>
              <w:rPr>
                <w:sz w:val="15"/>
                <w:szCs w:val="15"/>
                <w:color w:val="auto"/>
              </w:rPr>
            </w:pPr>
          </w:p>
        </w:tc>
        <w:tc>
          <w:tcPr>
            <w:tcW w:w="78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52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80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4"/>
                <w:szCs w:val="14"/>
                <w:color w:val="auto"/>
              </w:rPr>
              <w:t>(First)</w:t>
            </w:r>
          </w:p>
        </w:tc>
        <w:tc>
          <w:tcPr>
            <w:tcW w:w="1160" w:type="dxa"/>
            <w:vAlign w:val="bottom"/>
            <w:gridSpan w:val="3"/>
          </w:tcPr>
          <w:p>
            <w:pPr>
              <w:ind w:left="300"/>
              <w:spacing w:after="0"/>
              <w:rPr>
                <w:sz w:val="20"/>
                <w:szCs w:val="20"/>
                <w:color w:val="auto"/>
              </w:rPr>
            </w:pPr>
            <w:r>
              <w:rPr>
                <w:rFonts w:ascii="Arial" w:cs="Arial" w:eastAsia="Arial" w:hAnsi="Arial"/>
                <w:sz w:val="14"/>
                <w:szCs w:val="14"/>
                <w:color w:val="auto"/>
              </w:rPr>
              <w:t>(Middle)</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80" w:type="dxa"/>
            <w:vAlign w:val="bottom"/>
            <w:gridSpan w:val="7"/>
          </w:tcPr>
          <w:p>
            <w:pPr>
              <w:spacing w:after="0"/>
              <w:rPr>
                <w:sz w:val="20"/>
                <w:szCs w:val="20"/>
                <w:color w:val="auto"/>
              </w:rPr>
            </w:pPr>
            <w:r>
              <w:rPr>
                <w:rFonts w:ascii="Arial" w:cs="Arial" w:eastAsia="Arial" w:hAnsi="Arial"/>
                <w:sz w:val="18"/>
                <w:szCs w:val="18"/>
                <w:color w:val="0000FF"/>
                <w:w w:val="94"/>
              </w:rPr>
              <w:t>C/O RED MOUNTAIN CAPITAL PARTNERS LLC</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780" w:type="dxa"/>
            <w:vAlign w:val="bottom"/>
            <w:gridSpan w:val="7"/>
          </w:tcPr>
          <w:p>
            <w:pPr>
              <w:spacing w:after="0"/>
              <w:rPr>
                <w:sz w:val="20"/>
                <w:szCs w:val="20"/>
                <w:color w:val="auto"/>
              </w:rPr>
            </w:pPr>
            <w:r>
              <w:rPr>
                <w:rFonts w:ascii="Arial" w:cs="Arial" w:eastAsia="Arial" w:hAnsi="Arial"/>
                <w:sz w:val="18"/>
                <w:szCs w:val="18"/>
                <w:color w:val="0000FF"/>
              </w:rPr>
              <w:t>10100 SANTA MONICA BLVD., SUITE 925</w:t>
            </w: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8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gridSpan w:val="2"/>
          </w:tcPr>
          <w:p>
            <w:pPr>
              <w:spacing w:after="0"/>
              <w:rPr>
                <w:sz w:val="20"/>
                <w:szCs w:val="20"/>
                <w:color w:val="auto"/>
              </w:rPr>
            </w:pPr>
            <w:r>
              <w:rPr>
                <w:rFonts w:ascii="Arial" w:cs="Arial" w:eastAsia="Arial" w:hAnsi="Arial"/>
                <w:sz w:val="18"/>
                <w:szCs w:val="18"/>
                <w:color w:val="0000FF"/>
              </w:rPr>
              <w:t>LOS ANGELES</w:t>
            </w:r>
          </w:p>
        </w:tc>
        <w:tc>
          <w:tcPr>
            <w:tcW w:w="1180" w:type="dxa"/>
            <w:vAlign w:val="bottom"/>
            <w:gridSpan w:val="2"/>
          </w:tcPr>
          <w:p>
            <w:pPr>
              <w:ind w:left="20"/>
              <w:spacing w:after="0"/>
              <w:rPr>
                <w:sz w:val="20"/>
                <w:szCs w:val="20"/>
                <w:color w:val="auto"/>
              </w:rPr>
            </w:pPr>
            <w:r>
              <w:rPr>
                <w:rFonts w:ascii="Arial" w:cs="Arial" w:eastAsia="Arial" w:hAnsi="Arial"/>
                <w:sz w:val="18"/>
                <w:szCs w:val="18"/>
                <w:color w:val="0000FF"/>
              </w:rPr>
              <w:t>CA</w:t>
            </w:r>
          </w:p>
        </w:tc>
        <w:tc>
          <w:tcPr>
            <w:tcW w:w="1120" w:type="dxa"/>
            <w:vAlign w:val="bottom"/>
            <w:gridSpan w:val="2"/>
          </w:tcPr>
          <w:p>
            <w:pPr>
              <w:ind w:left="300"/>
              <w:spacing w:after="0"/>
              <w:rPr>
                <w:sz w:val="20"/>
                <w:szCs w:val="20"/>
                <w:color w:val="auto"/>
              </w:rPr>
            </w:pPr>
            <w:r>
              <w:rPr>
                <w:rFonts w:ascii="Arial" w:cs="Arial" w:eastAsia="Arial" w:hAnsi="Arial"/>
                <w:sz w:val="18"/>
                <w:szCs w:val="18"/>
                <w:color w:val="0000FF"/>
              </w:rPr>
              <w:t>90067</w:t>
            </w:r>
          </w:p>
        </w:tc>
        <w:tc>
          <w:tcPr>
            <w:tcW w:w="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gridSpan w:val="2"/>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80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4"/>
                <w:szCs w:val="14"/>
                <w:color w:val="auto"/>
              </w:rPr>
              <w:t>(State)</w:t>
            </w:r>
          </w:p>
        </w:tc>
        <w:tc>
          <w:tcPr>
            <w:tcW w:w="1160" w:type="dxa"/>
            <w:vAlign w:val="bottom"/>
            <w:gridSpan w:val="3"/>
          </w:tcPr>
          <w:p>
            <w:pPr>
              <w:ind w:left="300"/>
              <w:spacing w:after="0"/>
              <w:rPr>
                <w:sz w:val="20"/>
                <w:szCs w:val="20"/>
                <w:color w:val="auto"/>
              </w:rPr>
            </w:pPr>
            <w:r>
              <w:rPr>
                <w:rFonts w:ascii="Arial" w:cs="Arial" w:eastAsia="Arial" w:hAnsi="Arial"/>
                <w:sz w:val="14"/>
                <w:szCs w:val="14"/>
                <w:color w:val="auto"/>
              </w:rPr>
              <w:t>(Zip)</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840" w:type="dxa"/>
            <w:vAlign w:val="bottom"/>
            <w:tcBorders>
              <w:bottom w:val="single" w:sz="8" w:color="2C2C2C"/>
            </w:tcBorders>
            <w:gridSpan w:val="3"/>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4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tcPr>
          <w:p>
            <w:pPr>
              <w:spacing w:after="0"/>
              <w:rPr>
                <w:sz w:val="7"/>
                <w:szCs w:val="7"/>
                <w:color w:val="auto"/>
              </w:rPr>
            </w:pPr>
          </w:p>
        </w:tc>
        <w:tc>
          <w:tcPr>
            <w:tcW w:w="360" w:type="dxa"/>
            <w:vAlign w:val="bottom"/>
          </w:tcPr>
          <w:p>
            <w:pPr>
              <w:spacing w:after="0"/>
              <w:rPr>
                <w:sz w:val="7"/>
                <w:szCs w:val="7"/>
                <w:color w:val="auto"/>
              </w:rPr>
            </w:pPr>
          </w:p>
        </w:tc>
        <w:tc>
          <w:tcPr>
            <w:tcW w:w="300" w:type="dxa"/>
            <w:vAlign w:val="bottom"/>
          </w:tcPr>
          <w:p>
            <w:pPr>
              <w:spacing w:after="0"/>
              <w:rPr>
                <w:sz w:val="7"/>
                <w:szCs w:val="7"/>
                <w:color w:val="auto"/>
              </w:rPr>
            </w:pPr>
          </w:p>
        </w:tc>
        <w:tc>
          <w:tcPr>
            <w:tcW w:w="460" w:type="dxa"/>
            <w:vAlign w:val="bottom"/>
          </w:tcPr>
          <w:p>
            <w:pPr>
              <w:spacing w:after="0"/>
              <w:rPr>
                <w:sz w:val="7"/>
                <w:szCs w:val="7"/>
                <w:color w:val="auto"/>
              </w:rPr>
            </w:pPr>
          </w:p>
        </w:tc>
        <w:tc>
          <w:tcPr>
            <w:tcW w:w="780" w:type="dxa"/>
            <w:vAlign w:val="bottom"/>
          </w:tcPr>
          <w:p>
            <w:pPr>
              <w:spacing w:after="0"/>
              <w:rPr>
                <w:sz w:val="7"/>
                <w:szCs w:val="7"/>
                <w:color w:val="auto"/>
              </w:rPr>
            </w:pP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720" w:type="dxa"/>
            <w:vAlign w:val="bottom"/>
            <w:gridSpan w:val="5"/>
          </w:tcPr>
          <w:p>
            <w:pPr>
              <w:ind w:left="60"/>
              <w:spacing w:after="0"/>
              <w:rPr>
                <w:sz w:val="20"/>
                <w:szCs w:val="20"/>
                <w:color w:val="auto"/>
              </w:rPr>
            </w:pPr>
            <w:r>
              <w:rPr>
                <w:rFonts w:ascii="Arial" w:cs="Arial" w:eastAsia="Arial" w:hAnsi="Arial"/>
                <w:sz w:val="14"/>
                <w:szCs w:val="14"/>
                <w:color w:val="auto"/>
                <w:w w:val="97"/>
              </w:rPr>
              <w:t>1. Name and Address of Reporting Person</w:t>
            </w:r>
            <w:r>
              <w:rPr>
                <w:rFonts w:ascii="Arial" w:cs="Arial" w:eastAsia="Arial" w:hAnsi="Arial"/>
                <w:sz w:val="22"/>
                <w:szCs w:val="22"/>
                <w:color w:val="auto"/>
                <w:w w:val="97"/>
                <w:vertAlign w:val="superscript"/>
              </w:rPr>
              <w:t>*</w:t>
            </w:r>
          </w:p>
        </w:tc>
        <w:tc>
          <w:tcPr>
            <w:tcW w:w="6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80" w:type="dxa"/>
            <w:vAlign w:val="bottom"/>
            <w:gridSpan w:val="7"/>
          </w:tcPr>
          <w:p>
            <w:pPr>
              <w:spacing w:after="0" w:line="224" w:lineRule="exact"/>
              <w:rPr>
                <w:rFonts w:ascii="Arial" w:cs="Arial" w:eastAsia="Arial" w:hAnsi="Arial"/>
                <w:sz w:val="22"/>
                <w:szCs w:val="22"/>
                <w:color w:val="0000EE"/>
              </w:rPr>
            </w:pPr>
            <w:hyperlink r:id="rId14">
              <w:r>
                <w:rPr>
                  <w:rFonts w:ascii="Arial" w:cs="Arial" w:eastAsia="Arial" w:hAnsi="Arial"/>
                  <w:sz w:val="22"/>
                  <w:szCs w:val="22"/>
                  <w:color w:val="0000EE"/>
                </w:rPr>
                <w:t>RED MOUNTAIN PARTNERS, L.P.</w:t>
              </w:r>
            </w:hyperlink>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800" w:type="dxa"/>
            <w:vAlign w:val="bottom"/>
            <w:tcBorders>
              <w:top w:val="single" w:sz="8" w:color="0000EE"/>
              <w:bottom w:val="single" w:sz="8" w:color="9A9A9A"/>
            </w:tcBorders>
          </w:tcPr>
          <w:p>
            <w:pPr>
              <w:spacing w:after="0"/>
              <w:rPr>
                <w:sz w:val="15"/>
                <w:szCs w:val="15"/>
                <w:color w:val="auto"/>
              </w:rPr>
            </w:pPr>
          </w:p>
        </w:tc>
        <w:tc>
          <w:tcPr>
            <w:tcW w:w="400" w:type="dxa"/>
            <w:vAlign w:val="bottom"/>
            <w:tcBorders>
              <w:top w:val="single" w:sz="8" w:color="0000EE"/>
              <w:bottom w:val="single" w:sz="8" w:color="9A9A9A"/>
            </w:tcBorders>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52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80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4"/>
                <w:szCs w:val="14"/>
                <w:color w:val="auto"/>
              </w:rPr>
              <w:t>(First)</w:t>
            </w:r>
          </w:p>
        </w:tc>
        <w:tc>
          <w:tcPr>
            <w:tcW w:w="1160" w:type="dxa"/>
            <w:vAlign w:val="bottom"/>
            <w:gridSpan w:val="3"/>
          </w:tcPr>
          <w:p>
            <w:pPr>
              <w:ind w:left="300"/>
              <w:spacing w:after="0"/>
              <w:rPr>
                <w:sz w:val="20"/>
                <w:szCs w:val="20"/>
                <w:color w:val="auto"/>
              </w:rPr>
            </w:pPr>
            <w:r>
              <w:rPr>
                <w:rFonts w:ascii="Arial" w:cs="Arial" w:eastAsia="Arial" w:hAnsi="Arial"/>
                <w:sz w:val="14"/>
                <w:szCs w:val="14"/>
                <w:color w:val="auto"/>
              </w:rPr>
              <w:t>(Middle)</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80" w:type="dxa"/>
            <w:vAlign w:val="bottom"/>
            <w:gridSpan w:val="7"/>
          </w:tcPr>
          <w:p>
            <w:pPr>
              <w:spacing w:after="0"/>
              <w:rPr>
                <w:sz w:val="20"/>
                <w:szCs w:val="20"/>
                <w:color w:val="auto"/>
              </w:rPr>
            </w:pPr>
            <w:r>
              <w:rPr>
                <w:rFonts w:ascii="Arial" w:cs="Arial" w:eastAsia="Arial" w:hAnsi="Arial"/>
                <w:sz w:val="18"/>
                <w:szCs w:val="18"/>
                <w:color w:val="0000FF"/>
              </w:rPr>
              <w:t>10100 SANTA MONICA BOULEVARD</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40" w:type="dxa"/>
            <w:vAlign w:val="bottom"/>
            <w:gridSpan w:val="2"/>
          </w:tcPr>
          <w:p>
            <w:pPr>
              <w:spacing w:after="0"/>
              <w:rPr>
                <w:sz w:val="20"/>
                <w:szCs w:val="20"/>
                <w:color w:val="auto"/>
              </w:rPr>
            </w:pPr>
            <w:r>
              <w:rPr>
                <w:rFonts w:ascii="Arial" w:cs="Arial" w:eastAsia="Arial" w:hAnsi="Arial"/>
                <w:sz w:val="18"/>
                <w:szCs w:val="18"/>
                <w:color w:val="0000FF"/>
              </w:rPr>
              <w:t>SUITE 925</w:t>
            </w:r>
          </w:p>
        </w:tc>
        <w:tc>
          <w:tcPr>
            <w:tcW w:w="4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8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gridSpan w:val="2"/>
          </w:tcPr>
          <w:p>
            <w:pPr>
              <w:spacing w:after="0"/>
              <w:rPr>
                <w:sz w:val="20"/>
                <w:szCs w:val="20"/>
                <w:color w:val="auto"/>
              </w:rPr>
            </w:pPr>
            <w:r>
              <w:rPr>
                <w:rFonts w:ascii="Arial" w:cs="Arial" w:eastAsia="Arial" w:hAnsi="Arial"/>
                <w:sz w:val="18"/>
                <w:szCs w:val="18"/>
                <w:color w:val="0000FF"/>
              </w:rPr>
              <w:t>LOS ANGELES</w:t>
            </w:r>
          </w:p>
        </w:tc>
        <w:tc>
          <w:tcPr>
            <w:tcW w:w="1180" w:type="dxa"/>
            <w:vAlign w:val="bottom"/>
            <w:gridSpan w:val="2"/>
          </w:tcPr>
          <w:p>
            <w:pPr>
              <w:ind w:left="20"/>
              <w:spacing w:after="0"/>
              <w:rPr>
                <w:sz w:val="20"/>
                <w:szCs w:val="20"/>
                <w:color w:val="auto"/>
              </w:rPr>
            </w:pPr>
            <w:r>
              <w:rPr>
                <w:rFonts w:ascii="Arial" w:cs="Arial" w:eastAsia="Arial" w:hAnsi="Arial"/>
                <w:sz w:val="18"/>
                <w:szCs w:val="18"/>
                <w:color w:val="0000FF"/>
              </w:rPr>
              <w:t>CA</w:t>
            </w:r>
          </w:p>
        </w:tc>
        <w:tc>
          <w:tcPr>
            <w:tcW w:w="6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226" w:right="239" w:bottom="0" w:gutter="0" w:footer="0" w:header="0"/>
          <w:type w:val="continuous"/>
        </w:sectPr>
      </w:pPr>
    </w:p>
    <w:p>
      <w:pPr>
        <w:spacing w:after="0" w:line="125" w:lineRule="exact"/>
        <w:rPr>
          <w:sz w:val="20"/>
          <w:szCs w:val="20"/>
          <w:color w:val="auto"/>
        </w:rPr>
      </w:pPr>
    </w:p>
    <w:p>
      <w:pPr>
        <w:ind w:left="120"/>
        <w:spacing w:after="0"/>
        <w:tabs>
          <w:tab w:leader="none" w:pos="1560" w:val="left"/>
          <w:tab w:leader="none" w:pos="302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ectPr>
          <w:pgSz w:w="11900" w:h="16838" w:orient="portrait"/>
          <w:cols w:equalWidth="0" w:num="1">
            <w:col w:w="11420"/>
          </w:cols>
          <w:pgMar w:left="240" w:top="226" w:right="239" w:bottom="0" w:gutter="0" w:footer="0" w:header="0"/>
          <w:type w:val="continuous"/>
        </w:sectPr>
      </w:pPr>
    </w:p>
    <w:bookmarkStart w:id="1" w:name="page2"/>
    <w:bookmarkEnd w:id="1"/>
    <w:p>
      <w:pPr>
        <w:ind w:left="40"/>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2924175" cy="55613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24175" cy="5561330"/>
                    </a:xfrm>
                    <a:prstGeom prst="rect">
                      <a:avLst/>
                    </a:prstGeom>
                    <a:noFill/>
                  </pic:spPr>
                </pic:pic>
              </a:graphicData>
            </a:graphic>
          </wp:anchor>
        </w:drawing>
        <w:t>1. Name and Address of Reporting Person</w:t>
      </w:r>
      <w:r>
        <w:rPr>
          <w:rFonts w:ascii="Arial" w:cs="Arial" w:eastAsia="Arial" w:hAnsi="Arial"/>
          <w:sz w:val="22"/>
          <w:szCs w:val="22"/>
          <w:color w:val="auto"/>
          <w:vertAlign w:val="superscript"/>
        </w:rPr>
        <w:t>*</w:t>
      </w:r>
    </w:p>
    <w:p>
      <w:pPr>
        <w:ind w:left="80"/>
        <w:spacing w:after="0"/>
        <w:rPr>
          <w:rFonts w:ascii="Arial" w:cs="Arial" w:eastAsia="Arial" w:hAnsi="Arial"/>
          <w:sz w:val="22"/>
          <w:szCs w:val="22"/>
          <w:u w:val="single" w:color="auto"/>
          <w:color w:val="0000EE"/>
        </w:rPr>
      </w:pPr>
      <w:hyperlink r:id="rId16">
        <w:r>
          <w:rPr>
            <w:rFonts w:ascii="Arial" w:cs="Arial" w:eastAsia="Arial" w:hAnsi="Arial"/>
            <w:sz w:val="22"/>
            <w:szCs w:val="22"/>
            <w:u w:val="single" w:color="auto"/>
            <w:color w:val="0000EE"/>
          </w:rPr>
          <w:t>RMCP GP LLC</w:t>
        </w:r>
      </w:hyperlink>
    </w:p>
    <w:p>
      <w:pPr>
        <w:spacing w:after="0" w:line="317" w:lineRule="exact"/>
        <w:rPr>
          <w:sz w:val="20"/>
          <w:szCs w:val="20"/>
          <w:color w:val="auto"/>
        </w:rPr>
      </w:pPr>
    </w:p>
    <w:p>
      <w:pPr>
        <w:ind w:left="80"/>
        <w:spacing w:after="0"/>
        <w:tabs>
          <w:tab w:leader="none" w:pos="1520" w:val="left"/>
          <w:tab w:leader="none" w:pos="298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0"/>
          <w:szCs w:val="20"/>
          <w:color w:val="auto"/>
        </w:rPr>
      </w:pPr>
    </w:p>
    <w:p>
      <w:pPr>
        <w:ind w:left="80"/>
        <w:spacing w:after="0"/>
        <w:rPr>
          <w:sz w:val="20"/>
          <w:szCs w:val="20"/>
          <w:color w:val="auto"/>
        </w:rPr>
      </w:pPr>
      <w:r>
        <w:rPr>
          <w:rFonts w:ascii="Arial" w:cs="Arial" w:eastAsia="Arial" w:hAnsi="Arial"/>
          <w:sz w:val="18"/>
          <w:szCs w:val="18"/>
          <w:color w:val="0000FF"/>
        </w:rPr>
        <w:t>10100 SANTA MONICA BOULEVARD</w:t>
      </w:r>
    </w:p>
    <w:p>
      <w:pPr>
        <w:spacing w:after="0" w:line="63" w:lineRule="exact"/>
        <w:rPr>
          <w:sz w:val="20"/>
          <w:szCs w:val="20"/>
          <w:color w:val="auto"/>
        </w:rPr>
      </w:pPr>
    </w:p>
    <w:p>
      <w:pPr>
        <w:ind w:left="80"/>
        <w:spacing w:after="0"/>
        <w:rPr>
          <w:sz w:val="20"/>
          <w:szCs w:val="20"/>
          <w:color w:val="auto"/>
        </w:rPr>
      </w:pPr>
      <w:r>
        <w:rPr>
          <w:rFonts w:ascii="Arial" w:cs="Arial" w:eastAsia="Arial" w:hAnsi="Arial"/>
          <w:sz w:val="18"/>
          <w:szCs w:val="18"/>
          <w:color w:val="0000FF"/>
        </w:rPr>
        <w:t>SUITE 925</w:t>
      </w:r>
    </w:p>
    <w:p>
      <w:pPr>
        <w:spacing w:after="0" w:line="300"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13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80" w:type="dxa"/>
            <w:vAlign w:val="bottom"/>
          </w:tcPr>
          <w:p>
            <w:pPr>
              <w:spacing w:after="0"/>
              <w:rPr>
                <w:sz w:val="14"/>
                <w:szCs w:val="14"/>
                <w:color w:val="auto"/>
              </w:rPr>
            </w:pPr>
          </w:p>
        </w:tc>
        <w:tc>
          <w:tcPr>
            <w:tcW w:w="194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320" w:type="dxa"/>
            <w:vAlign w:val="bottom"/>
          </w:tcPr>
          <w:p>
            <w:pPr>
              <w:spacing w:after="0"/>
              <w:rPr>
                <w:sz w:val="20"/>
                <w:szCs w:val="20"/>
                <w:color w:val="auto"/>
              </w:rPr>
            </w:pPr>
            <w:r>
              <w:rPr>
                <w:rFonts w:ascii="Arial" w:cs="Arial" w:eastAsia="Arial" w:hAnsi="Arial"/>
                <w:sz w:val="18"/>
                <w:szCs w:val="18"/>
                <w:color w:val="0000FF"/>
              </w:rPr>
              <w:t>LOS ANGELES</w:t>
            </w:r>
          </w:p>
        </w:tc>
        <w:tc>
          <w:tcPr>
            <w:tcW w:w="1080" w:type="dxa"/>
            <w:vAlign w:val="bottom"/>
          </w:tcPr>
          <w:p>
            <w:pPr>
              <w:ind w:left="140"/>
              <w:spacing w:after="0"/>
              <w:rPr>
                <w:sz w:val="20"/>
                <w:szCs w:val="20"/>
                <w:color w:val="auto"/>
              </w:rPr>
            </w:pPr>
            <w:r>
              <w:rPr>
                <w:rFonts w:ascii="Arial" w:cs="Arial" w:eastAsia="Arial" w:hAnsi="Arial"/>
                <w:sz w:val="18"/>
                <w:szCs w:val="18"/>
                <w:color w:val="0000FF"/>
              </w:rPr>
              <w:t>CA</w:t>
            </w:r>
          </w:p>
        </w:tc>
        <w:tc>
          <w:tcPr>
            <w:tcW w:w="1940" w:type="dxa"/>
            <w:vAlign w:val="bottom"/>
          </w:tcPr>
          <w:p>
            <w:pPr>
              <w:ind w:left="520"/>
              <w:spacing w:after="0"/>
              <w:rPr>
                <w:sz w:val="20"/>
                <w:szCs w:val="20"/>
                <w:color w:val="auto"/>
              </w:rPr>
            </w:pPr>
            <w:r>
              <w:rPr>
                <w:rFonts w:ascii="Arial" w:cs="Arial" w:eastAsia="Arial" w:hAnsi="Arial"/>
                <w:sz w:val="18"/>
                <w:szCs w:val="18"/>
                <w:color w:val="0000FF"/>
              </w:rPr>
              <w:t>90067</w:t>
            </w:r>
          </w:p>
        </w:tc>
      </w:tr>
      <w:tr>
        <w:trPr>
          <w:trHeight w:val="158"/>
        </w:trPr>
        <w:tc>
          <w:tcPr>
            <w:tcW w:w="40" w:type="dxa"/>
            <w:vAlign w:val="bottom"/>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94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4"/>
                <w:szCs w:val="14"/>
                <w:color w:val="auto"/>
              </w:rPr>
              <w:t>(City)</w:t>
            </w:r>
          </w:p>
        </w:tc>
        <w:tc>
          <w:tcPr>
            <w:tcW w:w="1080" w:type="dxa"/>
            <w:vAlign w:val="bottom"/>
          </w:tcPr>
          <w:p>
            <w:pPr>
              <w:ind w:left="140"/>
              <w:spacing w:after="0"/>
              <w:rPr>
                <w:sz w:val="20"/>
                <w:szCs w:val="20"/>
                <w:color w:val="auto"/>
              </w:rPr>
            </w:pPr>
            <w:r>
              <w:rPr>
                <w:rFonts w:ascii="Arial" w:cs="Arial" w:eastAsia="Arial" w:hAnsi="Arial"/>
                <w:sz w:val="14"/>
                <w:szCs w:val="14"/>
                <w:color w:val="auto"/>
              </w:rPr>
              <w:t>(State)</w:t>
            </w:r>
          </w:p>
        </w:tc>
        <w:tc>
          <w:tcPr>
            <w:tcW w:w="1940" w:type="dxa"/>
            <w:vAlign w:val="bottom"/>
          </w:tcPr>
          <w:p>
            <w:pPr>
              <w:ind w:left="520"/>
              <w:spacing w:after="0"/>
              <w:rPr>
                <w:sz w:val="20"/>
                <w:szCs w:val="20"/>
                <w:color w:val="auto"/>
              </w:rPr>
            </w:pPr>
            <w:r>
              <w:rPr>
                <w:rFonts w:ascii="Arial" w:cs="Arial" w:eastAsia="Arial" w:hAnsi="Arial"/>
                <w:sz w:val="14"/>
                <w:szCs w:val="14"/>
                <w:color w:val="auto"/>
              </w:rPr>
              <w:t>(Zip)</w:t>
            </w:r>
          </w:p>
        </w:tc>
      </w:tr>
    </w:tbl>
    <w:p>
      <w:pPr>
        <w:spacing w:after="0" w:line="136" w:lineRule="exact"/>
        <w:rPr>
          <w:sz w:val="20"/>
          <w:szCs w:val="20"/>
          <w:color w:val="auto"/>
        </w:rPr>
      </w:pPr>
    </w:p>
    <w:p>
      <w:pPr>
        <w:ind w:left="4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80"/>
        <w:spacing w:after="0"/>
        <w:rPr>
          <w:rFonts w:ascii="Arial" w:cs="Arial" w:eastAsia="Arial" w:hAnsi="Arial"/>
          <w:sz w:val="22"/>
          <w:szCs w:val="22"/>
          <w:u w:val="single" w:color="auto"/>
          <w:color w:val="0000EE"/>
        </w:rPr>
      </w:pPr>
      <w:hyperlink r:id="rId17">
        <w:r>
          <w:rPr>
            <w:rFonts w:ascii="Arial" w:cs="Arial" w:eastAsia="Arial" w:hAnsi="Arial"/>
            <w:sz w:val="22"/>
            <w:szCs w:val="22"/>
            <w:u w:val="single" w:color="auto"/>
            <w:color w:val="0000EE"/>
          </w:rPr>
          <w:t>RED MOUNTAIN CAPITAL PARTNERS LLC</w:t>
        </w:r>
      </w:hyperlink>
    </w:p>
    <w:p>
      <w:pPr>
        <w:spacing w:after="0" w:line="317"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1320" w:type="dxa"/>
            <w:vAlign w:val="bottom"/>
          </w:tcPr>
          <w:p>
            <w:pPr>
              <w:spacing w:after="0"/>
              <w:rPr>
                <w:sz w:val="20"/>
                <w:szCs w:val="20"/>
                <w:color w:val="auto"/>
              </w:rPr>
            </w:pPr>
            <w:r>
              <w:rPr>
                <w:rFonts w:ascii="Arial" w:cs="Arial" w:eastAsia="Arial" w:hAnsi="Arial"/>
                <w:sz w:val="14"/>
                <w:szCs w:val="14"/>
                <w:color w:val="auto"/>
              </w:rPr>
              <w:t>(Last)</w:t>
            </w:r>
          </w:p>
        </w:tc>
        <w:tc>
          <w:tcPr>
            <w:tcW w:w="1600" w:type="dxa"/>
            <w:vAlign w:val="bottom"/>
          </w:tcPr>
          <w:p>
            <w:pPr>
              <w:ind w:left="140"/>
              <w:spacing w:after="0"/>
              <w:rPr>
                <w:sz w:val="20"/>
                <w:szCs w:val="20"/>
                <w:color w:val="auto"/>
              </w:rPr>
            </w:pPr>
            <w:r>
              <w:rPr>
                <w:rFonts w:ascii="Arial" w:cs="Arial" w:eastAsia="Arial" w:hAnsi="Arial"/>
                <w:sz w:val="14"/>
                <w:szCs w:val="14"/>
                <w:color w:val="auto"/>
              </w:rPr>
              <w:t>(First)</w:t>
            </w:r>
          </w:p>
        </w:tc>
        <w:tc>
          <w:tcPr>
            <w:tcW w:w="1420" w:type="dxa"/>
            <w:vAlign w:val="bottom"/>
          </w:tcPr>
          <w:p>
            <w:pPr>
              <w:spacing w:after="0"/>
              <w:rPr>
                <w:sz w:val="20"/>
                <w:szCs w:val="20"/>
                <w:color w:val="auto"/>
              </w:rPr>
            </w:pPr>
            <w:r>
              <w:rPr>
                <w:rFonts w:ascii="Arial" w:cs="Arial" w:eastAsia="Arial" w:hAnsi="Arial"/>
                <w:sz w:val="14"/>
                <w:szCs w:val="14"/>
                <w:color w:val="auto"/>
              </w:rPr>
              <w:t>(Middle)</w:t>
            </w:r>
          </w:p>
        </w:tc>
      </w:tr>
      <w:tr>
        <w:trPr>
          <w:trHeight w:val="282"/>
        </w:trPr>
        <w:tc>
          <w:tcPr>
            <w:tcW w:w="40" w:type="dxa"/>
            <w:vAlign w:val="bottom"/>
          </w:tcPr>
          <w:p>
            <w:pPr>
              <w:spacing w:after="0"/>
              <w:rPr>
                <w:sz w:val="24"/>
                <w:szCs w:val="24"/>
                <w:color w:val="auto"/>
              </w:rPr>
            </w:pPr>
          </w:p>
        </w:tc>
        <w:tc>
          <w:tcPr>
            <w:tcW w:w="2920" w:type="dxa"/>
            <w:vAlign w:val="bottom"/>
            <w:gridSpan w:val="2"/>
          </w:tcPr>
          <w:p>
            <w:pPr>
              <w:spacing w:after="0"/>
              <w:rPr>
                <w:sz w:val="20"/>
                <w:szCs w:val="20"/>
                <w:color w:val="auto"/>
              </w:rPr>
            </w:pPr>
            <w:r>
              <w:rPr>
                <w:rFonts w:ascii="Arial" w:cs="Arial" w:eastAsia="Arial" w:hAnsi="Arial"/>
                <w:sz w:val="18"/>
                <w:szCs w:val="18"/>
                <w:color w:val="0000FF"/>
                <w:w w:val="94"/>
              </w:rPr>
              <w:t>10100 SANTA MONICA BOULEVARD</w:t>
            </w:r>
          </w:p>
        </w:tc>
        <w:tc>
          <w:tcPr>
            <w:tcW w:w="1420" w:type="dxa"/>
            <w:vAlign w:val="bottom"/>
          </w:tcPr>
          <w:p>
            <w:pPr>
              <w:spacing w:after="0"/>
              <w:rPr>
                <w:sz w:val="24"/>
                <w:szCs w:val="24"/>
                <w:color w:val="auto"/>
              </w:rPr>
            </w:pPr>
          </w:p>
        </w:tc>
      </w:tr>
      <w:tr>
        <w:trPr>
          <w:trHeight w:val="270"/>
        </w:trPr>
        <w:tc>
          <w:tcPr>
            <w:tcW w:w="40" w:type="dxa"/>
            <w:vAlign w:val="bottom"/>
          </w:tcPr>
          <w:p>
            <w:pPr>
              <w:spacing w:after="0"/>
              <w:rPr>
                <w:sz w:val="23"/>
                <w:szCs w:val="23"/>
                <w:color w:val="auto"/>
              </w:rPr>
            </w:pPr>
          </w:p>
        </w:tc>
        <w:tc>
          <w:tcPr>
            <w:tcW w:w="1320" w:type="dxa"/>
            <w:vAlign w:val="bottom"/>
          </w:tcPr>
          <w:p>
            <w:pPr>
              <w:spacing w:after="0"/>
              <w:rPr>
                <w:sz w:val="20"/>
                <w:szCs w:val="20"/>
                <w:color w:val="auto"/>
              </w:rPr>
            </w:pPr>
            <w:r>
              <w:rPr>
                <w:rFonts w:ascii="Arial" w:cs="Arial" w:eastAsia="Arial" w:hAnsi="Arial"/>
                <w:sz w:val="18"/>
                <w:szCs w:val="18"/>
                <w:color w:val="0000FF"/>
              </w:rPr>
              <w:t>SUITE 925</w:t>
            </w:r>
          </w:p>
        </w:tc>
        <w:tc>
          <w:tcPr>
            <w:tcW w:w="160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158"/>
        </w:trPr>
        <w:tc>
          <w:tcPr>
            <w:tcW w:w="40" w:type="dxa"/>
            <w:vAlign w:val="bottom"/>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270"/>
        </w:trPr>
        <w:tc>
          <w:tcPr>
            <w:tcW w:w="13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60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242"/>
        </w:trPr>
        <w:tc>
          <w:tcPr>
            <w:tcW w:w="40" w:type="dxa"/>
            <w:vAlign w:val="bottom"/>
          </w:tcPr>
          <w:p>
            <w:pPr>
              <w:spacing w:after="0"/>
              <w:rPr>
                <w:sz w:val="21"/>
                <w:szCs w:val="21"/>
                <w:color w:val="auto"/>
              </w:rPr>
            </w:pPr>
          </w:p>
        </w:tc>
        <w:tc>
          <w:tcPr>
            <w:tcW w:w="1320" w:type="dxa"/>
            <w:vAlign w:val="bottom"/>
          </w:tcPr>
          <w:p>
            <w:pPr>
              <w:spacing w:after="0"/>
              <w:rPr>
                <w:sz w:val="20"/>
                <w:szCs w:val="20"/>
                <w:color w:val="auto"/>
              </w:rPr>
            </w:pPr>
            <w:r>
              <w:rPr>
                <w:rFonts w:ascii="Arial" w:cs="Arial" w:eastAsia="Arial" w:hAnsi="Arial"/>
                <w:sz w:val="18"/>
                <w:szCs w:val="18"/>
                <w:color w:val="0000FF"/>
              </w:rPr>
              <w:t>LOS ANGELES</w:t>
            </w:r>
          </w:p>
        </w:tc>
        <w:tc>
          <w:tcPr>
            <w:tcW w:w="1600" w:type="dxa"/>
            <w:vAlign w:val="bottom"/>
          </w:tcPr>
          <w:p>
            <w:pPr>
              <w:ind w:left="140"/>
              <w:spacing w:after="0"/>
              <w:rPr>
                <w:sz w:val="20"/>
                <w:szCs w:val="20"/>
                <w:color w:val="auto"/>
              </w:rPr>
            </w:pPr>
            <w:r>
              <w:rPr>
                <w:rFonts w:ascii="Arial" w:cs="Arial" w:eastAsia="Arial" w:hAnsi="Arial"/>
                <w:sz w:val="18"/>
                <w:szCs w:val="18"/>
                <w:color w:val="0000FF"/>
              </w:rPr>
              <w:t>CA</w:t>
            </w:r>
          </w:p>
        </w:tc>
        <w:tc>
          <w:tcPr>
            <w:tcW w:w="1420" w:type="dxa"/>
            <w:vAlign w:val="bottom"/>
          </w:tcPr>
          <w:p>
            <w:pPr>
              <w:spacing w:after="0"/>
              <w:rPr>
                <w:sz w:val="20"/>
                <w:szCs w:val="20"/>
                <w:color w:val="auto"/>
              </w:rPr>
            </w:pPr>
            <w:r>
              <w:rPr>
                <w:rFonts w:ascii="Arial" w:cs="Arial" w:eastAsia="Arial" w:hAnsi="Arial"/>
                <w:sz w:val="18"/>
                <w:szCs w:val="18"/>
                <w:color w:val="0000FF"/>
              </w:rPr>
              <w:t>90067</w:t>
            </w:r>
          </w:p>
        </w:tc>
      </w:tr>
      <w:tr>
        <w:trPr>
          <w:trHeight w:val="158"/>
        </w:trPr>
        <w:tc>
          <w:tcPr>
            <w:tcW w:w="40" w:type="dxa"/>
            <w:vAlign w:val="bottom"/>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4"/>
                <w:szCs w:val="14"/>
                <w:color w:val="auto"/>
              </w:rPr>
              <w:t>(City)</w:t>
            </w:r>
          </w:p>
        </w:tc>
        <w:tc>
          <w:tcPr>
            <w:tcW w:w="1600" w:type="dxa"/>
            <w:vAlign w:val="bottom"/>
          </w:tcPr>
          <w:p>
            <w:pPr>
              <w:ind w:left="140"/>
              <w:spacing w:after="0"/>
              <w:rPr>
                <w:sz w:val="20"/>
                <w:szCs w:val="20"/>
                <w:color w:val="auto"/>
              </w:rPr>
            </w:pPr>
            <w:r>
              <w:rPr>
                <w:rFonts w:ascii="Arial" w:cs="Arial" w:eastAsia="Arial" w:hAnsi="Arial"/>
                <w:sz w:val="14"/>
                <w:szCs w:val="14"/>
                <w:color w:val="auto"/>
              </w:rPr>
              <w:t>(State)</w:t>
            </w:r>
          </w:p>
        </w:tc>
        <w:tc>
          <w:tcPr>
            <w:tcW w:w="1420" w:type="dxa"/>
            <w:vAlign w:val="bottom"/>
          </w:tcPr>
          <w:p>
            <w:pPr>
              <w:spacing w:after="0"/>
              <w:rPr>
                <w:sz w:val="20"/>
                <w:szCs w:val="20"/>
                <w:color w:val="auto"/>
              </w:rPr>
            </w:pPr>
            <w:r>
              <w:rPr>
                <w:rFonts w:ascii="Arial" w:cs="Arial" w:eastAsia="Arial" w:hAnsi="Arial"/>
                <w:sz w:val="14"/>
                <w:szCs w:val="14"/>
                <w:color w:val="auto"/>
              </w:rPr>
              <w:t>(Zip)</w:t>
            </w:r>
          </w:p>
        </w:tc>
      </w:tr>
    </w:tbl>
    <w:p>
      <w:pPr>
        <w:spacing w:after="0" w:line="136" w:lineRule="exact"/>
        <w:rPr>
          <w:sz w:val="20"/>
          <w:szCs w:val="20"/>
          <w:color w:val="auto"/>
        </w:rPr>
      </w:pPr>
    </w:p>
    <w:p>
      <w:pPr>
        <w:ind w:left="4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80"/>
        <w:spacing w:after="0" w:line="230" w:lineRule="auto"/>
        <w:rPr>
          <w:rFonts w:ascii="Arial" w:cs="Arial" w:eastAsia="Arial" w:hAnsi="Arial"/>
          <w:sz w:val="22"/>
          <w:szCs w:val="22"/>
          <w:u w:val="single" w:color="auto"/>
          <w:color w:val="0000EE"/>
        </w:rPr>
      </w:pPr>
      <w:hyperlink r:id="rId18">
        <w:r>
          <w:rPr>
            <w:rFonts w:ascii="Arial" w:cs="Arial" w:eastAsia="Arial" w:hAnsi="Arial"/>
            <w:sz w:val="22"/>
            <w:szCs w:val="22"/>
            <w:u w:val="single" w:color="auto"/>
            <w:color w:val="0000EE"/>
          </w:rPr>
          <w:t>RED MOUNTAIN CAPITAL MANAGEMENT</w:t>
        </w:r>
      </w:hyperlink>
    </w:p>
    <w:p>
      <w:pPr>
        <w:spacing w:after="0" w:line="1" w:lineRule="exact"/>
        <w:rPr>
          <w:sz w:val="20"/>
          <w:szCs w:val="20"/>
          <w:color w:val="auto"/>
        </w:rPr>
      </w:pPr>
    </w:p>
    <w:p>
      <w:pPr>
        <w:ind w:left="80"/>
        <w:spacing w:after="0"/>
        <w:rPr>
          <w:rFonts w:ascii="Arial" w:cs="Arial" w:eastAsia="Arial" w:hAnsi="Arial"/>
          <w:sz w:val="22"/>
          <w:szCs w:val="22"/>
          <w:u w:val="single" w:color="auto"/>
          <w:color w:val="0000EE"/>
        </w:rPr>
      </w:pPr>
      <w:hyperlink r:id="rId18">
        <w:r>
          <w:rPr>
            <w:rFonts w:ascii="Arial" w:cs="Arial" w:eastAsia="Arial" w:hAnsi="Arial"/>
            <w:sz w:val="22"/>
            <w:szCs w:val="22"/>
            <w:u w:val="single" w:color="auto"/>
            <w:color w:val="0000EE"/>
          </w:rPr>
          <w:t>INC</w:t>
        </w:r>
      </w:hyperlink>
    </w:p>
    <w:p>
      <w:pPr>
        <w:spacing w:after="0" w:line="317"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1320" w:type="dxa"/>
            <w:vAlign w:val="bottom"/>
          </w:tcPr>
          <w:p>
            <w:pPr>
              <w:spacing w:after="0"/>
              <w:rPr>
                <w:sz w:val="20"/>
                <w:szCs w:val="20"/>
                <w:color w:val="auto"/>
              </w:rPr>
            </w:pPr>
            <w:r>
              <w:rPr>
                <w:rFonts w:ascii="Arial" w:cs="Arial" w:eastAsia="Arial" w:hAnsi="Arial"/>
                <w:sz w:val="14"/>
                <w:szCs w:val="14"/>
                <w:color w:val="auto"/>
              </w:rPr>
              <w:t>(Last)</w:t>
            </w:r>
          </w:p>
        </w:tc>
        <w:tc>
          <w:tcPr>
            <w:tcW w:w="1600" w:type="dxa"/>
            <w:vAlign w:val="bottom"/>
          </w:tcPr>
          <w:p>
            <w:pPr>
              <w:ind w:left="140"/>
              <w:spacing w:after="0"/>
              <w:rPr>
                <w:sz w:val="20"/>
                <w:szCs w:val="20"/>
                <w:color w:val="auto"/>
              </w:rPr>
            </w:pPr>
            <w:r>
              <w:rPr>
                <w:rFonts w:ascii="Arial" w:cs="Arial" w:eastAsia="Arial" w:hAnsi="Arial"/>
                <w:sz w:val="14"/>
                <w:szCs w:val="14"/>
                <w:color w:val="auto"/>
              </w:rPr>
              <w:t>(First)</w:t>
            </w:r>
          </w:p>
        </w:tc>
        <w:tc>
          <w:tcPr>
            <w:tcW w:w="1420" w:type="dxa"/>
            <w:vAlign w:val="bottom"/>
          </w:tcPr>
          <w:p>
            <w:pPr>
              <w:spacing w:after="0"/>
              <w:rPr>
                <w:sz w:val="20"/>
                <w:szCs w:val="20"/>
                <w:color w:val="auto"/>
              </w:rPr>
            </w:pPr>
            <w:r>
              <w:rPr>
                <w:rFonts w:ascii="Arial" w:cs="Arial" w:eastAsia="Arial" w:hAnsi="Arial"/>
                <w:sz w:val="14"/>
                <w:szCs w:val="14"/>
                <w:color w:val="auto"/>
              </w:rPr>
              <w:t>(Middle)</w:t>
            </w:r>
          </w:p>
        </w:tc>
      </w:tr>
      <w:tr>
        <w:trPr>
          <w:trHeight w:val="282"/>
        </w:trPr>
        <w:tc>
          <w:tcPr>
            <w:tcW w:w="40" w:type="dxa"/>
            <w:vAlign w:val="bottom"/>
          </w:tcPr>
          <w:p>
            <w:pPr>
              <w:spacing w:after="0"/>
              <w:rPr>
                <w:sz w:val="24"/>
                <w:szCs w:val="24"/>
                <w:color w:val="auto"/>
              </w:rPr>
            </w:pPr>
          </w:p>
        </w:tc>
        <w:tc>
          <w:tcPr>
            <w:tcW w:w="2920" w:type="dxa"/>
            <w:vAlign w:val="bottom"/>
            <w:gridSpan w:val="2"/>
          </w:tcPr>
          <w:p>
            <w:pPr>
              <w:spacing w:after="0"/>
              <w:rPr>
                <w:sz w:val="20"/>
                <w:szCs w:val="20"/>
                <w:color w:val="auto"/>
              </w:rPr>
            </w:pPr>
            <w:r>
              <w:rPr>
                <w:rFonts w:ascii="Arial" w:cs="Arial" w:eastAsia="Arial" w:hAnsi="Arial"/>
                <w:sz w:val="18"/>
                <w:szCs w:val="18"/>
                <w:color w:val="0000FF"/>
                <w:w w:val="94"/>
              </w:rPr>
              <w:t>10100 SANTA MONICA BOULEVARD</w:t>
            </w:r>
          </w:p>
        </w:tc>
        <w:tc>
          <w:tcPr>
            <w:tcW w:w="1420" w:type="dxa"/>
            <w:vAlign w:val="bottom"/>
          </w:tcPr>
          <w:p>
            <w:pPr>
              <w:spacing w:after="0"/>
              <w:rPr>
                <w:sz w:val="24"/>
                <w:szCs w:val="24"/>
                <w:color w:val="auto"/>
              </w:rPr>
            </w:pPr>
          </w:p>
        </w:tc>
      </w:tr>
      <w:tr>
        <w:trPr>
          <w:trHeight w:val="270"/>
        </w:trPr>
        <w:tc>
          <w:tcPr>
            <w:tcW w:w="40" w:type="dxa"/>
            <w:vAlign w:val="bottom"/>
          </w:tcPr>
          <w:p>
            <w:pPr>
              <w:spacing w:after="0"/>
              <w:rPr>
                <w:sz w:val="23"/>
                <w:szCs w:val="23"/>
                <w:color w:val="auto"/>
              </w:rPr>
            </w:pPr>
          </w:p>
        </w:tc>
        <w:tc>
          <w:tcPr>
            <w:tcW w:w="1320" w:type="dxa"/>
            <w:vAlign w:val="bottom"/>
          </w:tcPr>
          <w:p>
            <w:pPr>
              <w:spacing w:after="0"/>
              <w:rPr>
                <w:sz w:val="20"/>
                <w:szCs w:val="20"/>
                <w:color w:val="auto"/>
              </w:rPr>
            </w:pPr>
            <w:r>
              <w:rPr>
                <w:rFonts w:ascii="Arial" w:cs="Arial" w:eastAsia="Arial" w:hAnsi="Arial"/>
                <w:sz w:val="18"/>
                <w:szCs w:val="18"/>
                <w:color w:val="0000FF"/>
              </w:rPr>
              <w:t>SUITE 925</w:t>
            </w:r>
          </w:p>
        </w:tc>
        <w:tc>
          <w:tcPr>
            <w:tcW w:w="160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158"/>
        </w:trPr>
        <w:tc>
          <w:tcPr>
            <w:tcW w:w="40" w:type="dxa"/>
            <w:vAlign w:val="bottom"/>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270"/>
        </w:trPr>
        <w:tc>
          <w:tcPr>
            <w:tcW w:w="13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60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242"/>
        </w:trPr>
        <w:tc>
          <w:tcPr>
            <w:tcW w:w="40" w:type="dxa"/>
            <w:vAlign w:val="bottom"/>
          </w:tcPr>
          <w:p>
            <w:pPr>
              <w:spacing w:after="0"/>
              <w:rPr>
                <w:sz w:val="21"/>
                <w:szCs w:val="21"/>
                <w:color w:val="auto"/>
              </w:rPr>
            </w:pPr>
          </w:p>
        </w:tc>
        <w:tc>
          <w:tcPr>
            <w:tcW w:w="1320" w:type="dxa"/>
            <w:vAlign w:val="bottom"/>
          </w:tcPr>
          <w:p>
            <w:pPr>
              <w:spacing w:after="0"/>
              <w:rPr>
                <w:sz w:val="20"/>
                <w:szCs w:val="20"/>
                <w:color w:val="auto"/>
              </w:rPr>
            </w:pPr>
            <w:r>
              <w:rPr>
                <w:rFonts w:ascii="Arial" w:cs="Arial" w:eastAsia="Arial" w:hAnsi="Arial"/>
                <w:sz w:val="18"/>
                <w:szCs w:val="18"/>
                <w:color w:val="0000FF"/>
              </w:rPr>
              <w:t>LOS ANGELES</w:t>
            </w:r>
          </w:p>
        </w:tc>
        <w:tc>
          <w:tcPr>
            <w:tcW w:w="1600" w:type="dxa"/>
            <w:vAlign w:val="bottom"/>
          </w:tcPr>
          <w:p>
            <w:pPr>
              <w:ind w:left="140"/>
              <w:spacing w:after="0"/>
              <w:rPr>
                <w:sz w:val="20"/>
                <w:szCs w:val="20"/>
                <w:color w:val="auto"/>
              </w:rPr>
            </w:pPr>
            <w:r>
              <w:rPr>
                <w:rFonts w:ascii="Arial" w:cs="Arial" w:eastAsia="Arial" w:hAnsi="Arial"/>
                <w:sz w:val="18"/>
                <w:szCs w:val="18"/>
                <w:color w:val="0000FF"/>
              </w:rPr>
              <w:t>CA</w:t>
            </w:r>
          </w:p>
        </w:tc>
        <w:tc>
          <w:tcPr>
            <w:tcW w:w="1420" w:type="dxa"/>
            <w:vAlign w:val="bottom"/>
          </w:tcPr>
          <w:p>
            <w:pPr>
              <w:spacing w:after="0"/>
              <w:rPr>
                <w:sz w:val="20"/>
                <w:szCs w:val="20"/>
                <w:color w:val="auto"/>
              </w:rPr>
            </w:pPr>
            <w:r>
              <w:rPr>
                <w:rFonts w:ascii="Arial" w:cs="Arial" w:eastAsia="Arial" w:hAnsi="Arial"/>
                <w:sz w:val="18"/>
                <w:szCs w:val="18"/>
                <w:color w:val="0000FF"/>
              </w:rPr>
              <w:t>90067</w:t>
            </w:r>
          </w:p>
        </w:tc>
      </w:tr>
      <w:tr>
        <w:trPr>
          <w:trHeight w:val="158"/>
        </w:trPr>
        <w:tc>
          <w:tcPr>
            <w:tcW w:w="40" w:type="dxa"/>
            <w:vAlign w:val="bottom"/>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4"/>
                <w:szCs w:val="14"/>
                <w:color w:val="auto"/>
              </w:rPr>
              <w:t>(City)</w:t>
            </w:r>
          </w:p>
        </w:tc>
        <w:tc>
          <w:tcPr>
            <w:tcW w:w="1600" w:type="dxa"/>
            <w:vAlign w:val="bottom"/>
          </w:tcPr>
          <w:p>
            <w:pPr>
              <w:ind w:left="140"/>
              <w:spacing w:after="0"/>
              <w:rPr>
                <w:sz w:val="20"/>
                <w:szCs w:val="20"/>
                <w:color w:val="auto"/>
              </w:rPr>
            </w:pPr>
            <w:r>
              <w:rPr>
                <w:rFonts w:ascii="Arial" w:cs="Arial" w:eastAsia="Arial" w:hAnsi="Arial"/>
                <w:sz w:val="14"/>
                <w:szCs w:val="14"/>
                <w:color w:val="auto"/>
              </w:rPr>
              <w:t>(State)</w:t>
            </w:r>
          </w:p>
        </w:tc>
        <w:tc>
          <w:tcPr>
            <w:tcW w:w="1420" w:type="dxa"/>
            <w:vAlign w:val="bottom"/>
          </w:tcPr>
          <w:p>
            <w:pPr>
              <w:spacing w:after="0"/>
              <w:rPr>
                <w:sz w:val="20"/>
                <w:szCs w:val="20"/>
                <w:color w:val="auto"/>
              </w:rPr>
            </w:pPr>
            <w:r>
              <w:rPr>
                <w:rFonts w:ascii="Arial" w:cs="Arial" w:eastAsia="Arial" w:hAnsi="Arial"/>
                <w:sz w:val="14"/>
                <w:szCs w:val="14"/>
                <w:color w:val="auto"/>
              </w:rPr>
              <w:t>(Zip)</w:t>
            </w:r>
          </w:p>
        </w:tc>
      </w:tr>
    </w:tbl>
    <w:p>
      <w:pPr>
        <w:spacing w:after="0" w:line="13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right="40" w:firstLine="9"/>
        <w:spacing w:after="0" w:line="230" w:lineRule="auto"/>
        <w:tabs>
          <w:tab w:leader="none" w:pos="13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These shares of common stock were purchased by Red Mountain Capital Partners LLC ("RMCP LLC") on the open market. The price reported in Column 4 is a weighted average price per share, at prices ranging from $4.075 to $4.20, inclusive. Each of Willem Mesdag, Red Mountain Partners, L.P. ("RMP"), RMCP GP LLC ("RMCP GP"), RMCP LLC, and Red Mountain Capital Management, Inc. ("RMCM") undertakes to provide to Destination XL Group, Inc. (the "Company"), any securityholder of the Company, or the staff of the Securities and Exchange Commission, upon request, full information regarding the price at which these shares were purchased.</w:t>
      </w:r>
    </w:p>
    <w:p>
      <w:pPr>
        <w:spacing w:after="0" w:line="31" w:lineRule="exact"/>
        <w:rPr>
          <w:rFonts w:ascii="Arial" w:cs="Arial" w:eastAsia="Arial" w:hAnsi="Arial"/>
          <w:sz w:val="14"/>
          <w:szCs w:val="14"/>
          <w:color w:val="008000"/>
        </w:rPr>
      </w:pPr>
    </w:p>
    <w:p>
      <w:pPr>
        <w:ind w:firstLine="9"/>
        <w:spacing w:after="0" w:line="268" w:lineRule="auto"/>
        <w:tabs>
          <w:tab w:leader="none" w:pos="13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7,522,354 of these shares are held directly by Red Mountain Partners, L.P. ("RMP") and the remaining 145,074 shares are held directly by Red Mountain Capital Partners LLC ("RMCP LLC"). This Form 4 is jointly filed by (i) RMP, (ii) RMCP GP LLC ("RMCP GP"), (iii) RMCP LLC, (iv) Red Mountain Capital Management, Inc. ("RMCM"), and (v) Willem Mesdag. RMCP GP is the general partner of RMP. RMCP LLC is the managing member of RMCP GP. RMCM is the managing member of RMCP LLC. Mr. Mesdag is the president, sole executive officer, sole director and sole shareholder of RMCM. Each of Mr. Mesdag, RMCM, RMCP LLC, and RMCP GP, by virtue of their direct or indirect control of RMP, may be deemed to beneficially own some or all of the securities reported as being held by RMP. Each of Mr. Mesdag and RMCM, by virtue of their direct or indirect control of RMCP LLC, may be deemed to beneficially own some or all of the securities reported as being held by RMCP LLC. Each of the reporting persons hereunder disclaims beneficial ownership of the reported securities except to the extent of its or his pecuniary interest therein. This Form 4 shall not be deemed to be an admission that any reporting person hereunder is the beneficial owner of any of the reported securities for purposes of Section 16 of the Securities Exchange Act of 1934, as amended, or for any other purpose.</w:t>
      </w:r>
    </w:p>
    <w:p>
      <w:pPr>
        <w:spacing w:after="0" w:line="15" w:lineRule="exact"/>
        <w:rPr>
          <w:rFonts w:ascii="Arial" w:cs="Arial" w:eastAsia="Arial" w:hAnsi="Arial"/>
          <w:sz w:val="12"/>
          <w:szCs w:val="12"/>
          <w:color w:val="008000"/>
        </w:rPr>
      </w:pPr>
    </w:p>
    <w:p>
      <w:pPr>
        <w:jc w:val="both"/>
        <w:ind w:right="140" w:firstLine="9"/>
        <w:spacing w:after="0" w:line="233" w:lineRule="auto"/>
        <w:tabs>
          <w:tab w:leader="none" w:pos="13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These shares of common stock were purchased by RMCP LLC on the open market. The price reported in Column 4 is a weighted average price per share, at prices ranging from $4.125 to $4.25, inclusive. Each of Willem Mesdag, RMP, RMCP GP, RMCP LLC, and RMCM undertakes to provide to the Company, any securityholder of the Company, or the staff of the Securities and Exchange Commission, upon request, full information regarding the price at which these shares were purchased.</w:t>
      </w:r>
    </w:p>
    <w:p>
      <w:pPr>
        <w:spacing w:after="0" w:line="30" w:lineRule="exact"/>
        <w:rPr>
          <w:rFonts w:ascii="Arial" w:cs="Arial" w:eastAsia="Arial" w:hAnsi="Arial"/>
          <w:sz w:val="14"/>
          <w:szCs w:val="14"/>
          <w:color w:val="008000"/>
        </w:rPr>
      </w:pPr>
    </w:p>
    <w:p>
      <w:pPr>
        <w:ind w:right="40" w:firstLine="9"/>
        <w:spacing w:after="0" w:line="268" w:lineRule="auto"/>
        <w:tabs>
          <w:tab w:leader="none" w:pos="13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7,522,354 of these shares are held directly by RMP and the remaining 156,574 shares are held directly by RMCP LLC. This Form 4 is jointly filed by (i) RMP, (ii) RMCP GP, (iii) RMCP LLC, (iv) RMCM, and (v) Willem Mesdag. RMCP GP is the general partner of RMP. RMCP LLC is the managing member of RMCP GP. RMCM is the managing member of RMCP LLC. Mr. Mesdag is the president, sole executive officer, sole director and sole shareholder of RMCM. Each of Mr. Mesdag, RMCM, RMCP LLC, and RMCP GP, by virtue of their direct or indirect control of RMP, may be deemed to beneficially own some or all of the securities reported as being held by RMP. Each of Mr. Mesdag and RMCM, by virtue of their direct or indirect control of RMCP LLC, may be deemed to beneficially own some or all of the securities reported as being held by RMCP LLC. Each of the reporting persons hereunder disclaims beneficial ownership of the reported securities except to the extent of its or his pecuniary interest therein. This Form 4 shall not be deemed to be an admission that any reporting person hereunder is the beneficial owner of any of the reported securities for purposes of Section 16 of the Securities Exchange Act of 1934, as amended, or for any other purpose.</w:t>
      </w:r>
    </w:p>
    <w:p>
      <w:pPr>
        <w:spacing w:after="0" w:line="15" w:lineRule="exact"/>
        <w:rPr>
          <w:rFonts w:ascii="Arial" w:cs="Arial" w:eastAsia="Arial" w:hAnsi="Arial"/>
          <w:sz w:val="12"/>
          <w:szCs w:val="12"/>
          <w:color w:val="008000"/>
        </w:rPr>
      </w:pPr>
    </w:p>
    <w:p>
      <w:pPr>
        <w:ind w:right="140" w:firstLine="9"/>
        <w:spacing w:after="0" w:line="233" w:lineRule="auto"/>
        <w:tabs>
          <w:tab w:leader="none" w:pos="13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These shares of common stock were purchased by RMCP LLC on the open market. The price reported in Column 4 is a weighted average price per share, at prices ranging from $4.10 to $4.25, inclusive. Each of Willem Mesdag, RMP, RMCP GP, RMCP LLC, and RMCM undertakes to provide to the Company, any securityholder of the Company, or the staff of the Securities and Exchange Commission, upon request, full information regarding the price at which these shares were purchased.</w:t>
      </w:r>
    </w:p>
    <w:p>
      <w:pPr>
        <w:spacing w:after="0" w:line="30" w:lineRule="exact"/>
        <w:rPr>
          <w:rFonts w:ascii="Arial" w:cs="Arial" w:eastAsia="Arial" w:hAnsi="Arial"/>
          <w:sz w:val="14"/>
          <w:szCs w:val="14"/>
          <w:color w:val="008000"/>
        </w:rPr>
      </w:pPr>
    </w:p>
    <w:p>
      <w:pPr>
        <w:ind w:right="40" w:firstLine="9"/>
        <w:spacing w:after="0" w:line="268" w:lineRule="auto"/>
        <w:tabs>
          <w:tab w:leader="none" w:pos="13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7,522,354 of these shares are held directly by RMP and the remaining 171,774 shares are held directly by RMCP LLC. This Form 4 is jointly filed by (i) RMP, (ii) RMCP GP, (iii) RMCP LLC, (iv) RMCM, and (v) Willem Mesdag. RMCP GP is the general partner of RMP. RMCP LLC is the managing member of RMCP GP. RMCM is the managing member of RMCP LLC. Mr. Mesdag is the president, sole executive officer, sole director and sole shareholder of RMCM. Each of Mr. Mesdag, RMCM, RMCP LLC, and RMCP GP, by virtue of their direct or indirect control of RMP, may be deemed to beneficially own some or all of the securities reported as being held by RMP. Each of Mr. Mesdag and RMCM, by virtue of their direct or indirect control of RMCP LLC, may be deemed to beneficially own some or all of the securities reported as being held by RMCP LLC. Each of the reporting persons hereunder disclaims beneficial ownership of the reported securities except to the extent of its or his pecuniary interest therein. This Form 4 shall not be deemed to be an admission that any reporting person hereunder is the beneficial owner of any of the reported securities for purposes of Section 16 of the Securities Exchange Act of 1934, as amended, or for any other purpose.</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Willem Mesdag (on behalf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-13970</wp:posOffset>
            </wp:positionV>
            <wp:extent cx="13144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9">
                      <a:extLst>
                        <a:ext uri="{28A0092B-C50C-407E-A947-70E740481C1C}"/>
                      </a:extLst>
                    </a:blip>
                    <a:srcRect/>
                    <a:stretch>
                      <a:fillRect/>
                    </a:stretch>
                  </pic:blipFill>
                  <pic:spPr bwMode="auto">
                    <a:xfrm>
                      <a:off x="0" y="0"/>
                      <a:ext cx="1314450" cy="8890"/>
                    </a:xfrm>
                    <a:prstGeom prst="rect">
                      <a:avLst/>
                    </a:prstGeom>
                    <a:noFill/>
                  </pic:spPr>
                </pic:pic>
              </a:graphicData>
            </a:graphic>
          </wp:anchor>
        </w:drawing>
      </w:r>
    </w:p>
    <w:p>
      <w:pPr>
        <w:ind w:left="6820"/>
        <w:spacing w:after="0"/>
        <w:tabs>
          <w:tab w:leader="none" w:pos="9100" w:val="left"/>
        </w:tabs>
        <w:rPr>
          <w:sz w:val="20"/>
          <w:szCs w:val="20"/>
          <w:color w:val="auto"/>
        </w:rPr>
      </w:pPr>
      <w:r>
        <w:rPr>
          <w:rFonts w:ascii="Arial" w:cs="Arial" w:eastAsia="Arial" w:hAnsi="Arial"/>
          <w:sz w:val="18"/>
          <w:szCs w:val="18"/>
          <w:color w:val="0000FF"/>
        </w:rPr>
        <w:t>himself and the Other</w:t>
      </w:r>
      <w:r>
        <w:rPr>
          <w:sz w:val="20"/>
          <w:szCs w:val="20"/>
          <w:color w:val="auto"/>
        </w:rPr>
        <w:tab/>
      </w:r>
      <w:r>
        <w:rPr>
          <w:rFonts w:ascii="Arial" w:cs="Arial" w:eastAsia="Arial" w:hAnsi="Arial"/>
          <w:sz w:val="15"/>
          <w:szCs w:val="15"/>
          <w:color w:val="0000FF"/>
        </w:rPr>
        <w:t>11/28/2016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9532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
                      <a:extLst>
                        <a:ext uri="{28A0092B-C50C-407E-A947-70E740481C1C}"/>
                      </a:extLst>
                    </a:blip>
                    <a:srcRect/>
                    <a:stretch>
                      <a:fillRect/>
                    </a:stretch>
                  </pic:blipFill>
                  <pic:spPr bwMode="auto">
                    <a:xfrm>
                      <a:off x="0" y="0"/>
                      <a:ext cx="1953260"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85788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a:extLst>
                        <a:ext uri="{28A0092B-C50C-407E-A947-70E740481C1C}"/>
                      </a:extLst>
                    </a:blip>
                    <a:srcRect/>
                    <a:stretch>
                      <a:fillRect/>
                    </a:stretch>
                  </pic:blipFill>
                  <pic:spPr bwMode="auto">
                    <a:xfrm>
                      <a:off x="0" y="0"/>
                      <a:ext cx="857885" cy="8890"/>
                    </a:xfrm>
                    <a:prstGeom prst="rect">
                      <a:avLst/>
                    </a:prstGeom>
                    <a:noFill/>
                  </pic:spPr>
                </pic:pic>
              </a:graphicData>
            </a:graphic>
          </wp:anchor>
        </w:drawing>
      </w:r>
    </w:p>
    <w:p>
      <w:pPr>
        <w:spacing w:after="0" w:line="44" w:lineRule="exact"/>
        <w:rPr>
          <w:sz w:val="20"/>
          <w:szCs w:val="20"/>
          <w:color w:val="auto"/>
        </w:rPr>
      </w:pPr>
    </w:p>
    <w:p>
      <w:pPr>
        <w:ind w:left="6820"/>
        <w:spacing w:after="0"/>
        <w:tabs>
          <w:tab w:leader="none" w:pos="910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right="3540" w:firstLine="9"/>
        <w:spacing w:after="0" w:line="350" w:lineRule="auto"/>
        <w:tabs>
          <w:tab w:leader="none" w:pos="14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340"/>
      </w:cols>
      <w:pgMar w:left="280" w:top="113" w:right="279" w:bottom="26"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9" Type="http://schemas.openxmlformats.org/officeDocument/2006/relationships/image" Target="media/image6.png"/><Relationship Id="rId20" Type="http://schemas.openxmlformats.org/officeDocument/2006/relationships/image" Target="media/image7.png"/><Relationship Id="rId21" Type="http://schemas.openxmlformats.org/officeDocument/2006/relationships/image" Target="media/image8.png"/><Relationship Id="rId12" Type="http://schemas.openxmlformats.org/officeDocument/2006/relationships/hyperlink" Target="http://www.sec.gov/cgi-bin/browse-edgar?action=getcompany&amp;CIK=0001374566" TargetMode="External"/><Relationship Id="rId13" Type="http://schemas.openxmlformats.org/officeDocument/2006/relationships/hyperlink" Target="http://www.sec.gov/cgi-bin/browse-edgar?action=getcompany&amp;CIK=0000813298" TargetMode="External"/><Relationship Id="rId14" Type="http://schemas.openxmlformats.org/officeDocument/2006/relationships/hyperlink" Target="http://www.sec.gov/cgi-bin/browse-edgar?action=getcompany&amp;CIK=0001374603" TargetMode="External"/><Relationship Id="rId16" Type="http://schemas.openxmlformats.org/officeDocument/2006/relationships/hyperlink" Target="http://www.sec.gov/cgi-bin/browse-edgar?action=getcompany&amp;CIK=0001374606" TargetMode="External"/><Relationship Id="rId17" Type="http://schemas.openxmlformats.org/officeDocument/2006/relationships/hyperlink" Target="http://www.sec.gov/cgi-bin/browse-edgar?action=getcompany&amp;CIK=0001374588" TargetMode="External"/><Relationship Id="rId18" Type="http://schemas.openxmlformats.org/officeDocument/2006/relationships/hyperlink" Target="http://www.sec.gov/cgi-bin/browse-edgar?action=getcompany&amp;CIK=000137460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2019-12-23T15:09:55Z</dcterms:created>
  <dcterms:modified xsi:type="dcterms:W3CDTF">2019-12-23T15:09:55Z</dcterms:modified>
</cp:coreProperties>
</file>