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39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92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Molloy Robert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60" w:right="340" w:hanging="246"/>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12/11/2023</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0.69</w:t>
            </w:r>
          </w:p>
        </w:tc>
        <w:tc>
          <w:tcPr>
            <w:tcW w:w="8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260,409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12/11/2023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4.0606</w:t>
            </w:r>
            <w:r>
              <w:rPr>
                <w:rFonts w:ascii="Times New Roman" w:cs="Times New Roman" w:eastAsia="Times New Roman" w:hAnsi="Times New Roman"/>
                <w:sz w:val="21"/>
                <w:szCs w:val="21"/>
                <w:color w:val="008000"/>
                <w:w w:val="90"/>
                <w:vertAlign w:val="superscript"/>
              </w:rPr>
              <w:t>(2)</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240,409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0.69</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12/11/2023</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4" w:lineRule="exact"/>
              <w:rPr>
                <w:sz w:val="20"/>
                <w:szCs w:val="20"/>
                <w:color w:val="auto"/>
              </w:rPr>
            </w:pPr>
            <w:r>
              <w:rPr>
                <w:rFonts w:ascii="Times New Roman" w:cs="Times New Roman" w:eastAsia="Times New Roman" w:hAnsi="Times New Roman"/>
                <w:sz w:val="13"/>
                <w:szCs w:val="13"/>
                <w:color w:val="0000FF"/>
                <w:w w:val="92"/>
              </w:rPr>
              <w:t>20,000</w:t>
            </w:r>
            <w:r>
              <w:rPr>
                <w:rFonts w:ascii="Times New Roman" w:cs="Times New Roman" w:eastAsia="Times New Roman" w:hAnsi="Times New Roman"/>
                <w:sz w:val="21"/>
                <w:szCs w:val="21"/>
                <w:color w:val="008000"/>
                <w:w w:val="92"/>
                <w:vertAlign w:val="superscript"/>
              </w:rPr>
              <w:t>(3)</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04/01/2022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03/08/2031</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50,579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that was adopted by the Reporting Person on June 30, 2023.</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$4.01 to $4.09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to the Reporting Person on March 8, 2021, under the Company's 2016 Incentive Compensation Plan.</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Robert S. Molloy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12/13/2023</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2023-12-13T15:15:34Z</dcterms:created>
  <dcterms:modified xsi:type="dcterms:W3CDTF">2023-12-13T15:15:34Z</dcterms:modified>
</cp:coreProperties>
</file>