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Gaeta Anthony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Stores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7,547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141,258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2,970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5.51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138,288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7,547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7,547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7,547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from shares otherwise issuable upon vesting of RSUs for payment of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for time-based compensation granted to the Reporting Person on August 7, 2019 under the 2019-2021 Long-Term Incentive Plan.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Anthony Gaeta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23868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600</Words>
  <CharactersWithSpaces>3770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