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6"/>
              </w:rPr>
              <w:t>C/O RED MOUNTAIN CAPITAL MANAGEMENT</w:t>
            </w:r>
          </w:p>
        </w:tc>
        <w:tc>
          <w:tcPr>
            <w:tcW w:w="1620" w:type="dxa"/>
            <w:vAlign w:val="bottom"/>
            <w:gridSpan w:val="7"/>
          </w:tcPr>
          <w:p>
            <w:pPr>
              <w:ind w:left="160"/>
              <w:spacing w:after="0"/>
              <w:rPr>
                <w:sz w:val="20"/>
                <w:szCs w:val="20"/>
                <w:color w:val="auto"/>
              </w:rPr>
            </w:pPr>
            <w:r>
              <w:rPr>
                <w:rFonts w:ascii="Arial" w:cs="Arial" w:eastAsia="Arial" w:hAnsi="Arial"/>
                <w:sz w:val="18"/>
                <w:szCs w:val="18"/>
                <w:color w:val="0000FF"/>
              </w:rPr>
              <w:t>09/01/2016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68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jc w:val="center"/>
              <w:ind w:right="396"/>
              <w:spacing w:after="0"/>
              <w:rPr>
                <w:sz w:val="20"/>
                <w:szCs w:val="20"/>
                <w:color w:val="auto"/>
              </w:rPr>
            </w:pPr>
            <w:r>
              <w:rPr>
                <w:rFonts w:ascii="Arial" w:cs="Arial" w:eastAsia="Arial" w:hAnsi="Arial"/>
                <w:sz w:val="12"/>
                <w:szCs w:val="12"/>
                <w:b w:val="1"/>
                <w:bCs w:val="1"/>
                <w:color w:val="auto"/>
                <w:w w:val="99"/>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jc w:val="center"/>
              <w:ind w:right="396"/>
              <w:spacing w:after="0" w:line="135" w:lineRule="exact"/>
              <w:rPr>
                <w:sz w:val="20"/>
                <w:szCs w:val="20"/>
                <w:color w:val="auto"/>
              </w:rPr>
            </w:pPr>
            <w:r>
              <w:rPr>
                <w:rFonts w:ascii="Arial" w:cs="Arial" w:eastAsia="Arial" w:hAnsi="Arial"/>
                <w:sz w:val="12"/>
                <w:szCs w:val="12"/>
                <w:b w:val="1"/>
                <w:bCs w:val="1"/>
                <w:color w:val="auto"/>
                <w:w w:val="93"/>
              </w:rPr>
              <w:t>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09/01/2016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26,000</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4.65</w:t>
            </w:r>
            <w:r>
              <w:rPr>
                <w:rFonts w:ascii="Arial" w:cs="Arial" w:eastAsia="Arial" w:hAnsi="Arial"/>
                <w:sz w:val="22"/>
                <w:szCs w:val="22"/>
                <w:color w:val="008000"/>
                <w:w w:val="92"/>
                <w:vertAlign w:val="superscript"/>
              </w:rPr>
              <w:t>(1)</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7,611,469</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09/02/2016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24,000</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4.73</w:t>
            </w:r>
            <w:r>
              <w:rPr>
                <w:rFonts w:ascii="Arial" w:cs="Arial" w:eastAsia="Arial" w:hAnsi="Arial"/>
                <w:sz w:val="22"/>
                <w:szCs w:val="22"/>
                <w:color w:val="008000"/>
                <w:w w:val="92"/>
                <w:vertAlign w:val="superscript"/>
              </w:rPr>
              <w:t>(3)</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7,635,469</w:t>
            </w:r>
            <w:r>
              <w:rPr>
                <w:rFonts w:ascii="Arial" w:cs="Arial" w:eastAsia="Arial" w:hAnsi="Arial"/>
                <w:sz w:val="22"/>
                <w:szCs w:val="22"/>
                <w:color w:val="008000"/>
                <w:vertAlign w:val="superscript"/>
              </w:rPr>
              <w:t>(4)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09/06/2016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12,000</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4.76</w:t>
            </w:r>
            <w:r>
              <w:rPr>
                <w:rFonts w:ascii="Arial" w:cs="Arial" w:eastAsia="Arial" w:hAnsi="Arial"/>
                <w:sz w:val="22"/>
                <w:szCs w:val="22"/>
                <w:color w:val="008000"/>
                <w:w w:val="92"/>
                <w:vertAlign w:val="superscript"/>
              </w:rPr>
              <w:t>(5)</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7,647,469</w:t>
            </w:r>
            <w:r>
              <w:rPr>
                <w:rFonts w:ascii="Arial" w:cs="Arial" w:eastAsia="Arial" w:hAnsi="Arial"/>
                <w:sz w:val="22"/>
                <w:szCs w:val="22"/>
                <w:color w:val="008000"/>
                <w:vertAlign w:val="superscript"/>
              </w:rPr>
              <w:t>(6)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0" w:type="dxa"/>
            <w:vAlign w:val="bottom"/>
            <w:gridSpan w:val="18"/>
          </w:tcPr>
          <w:p>
            <w:pPr>
              <w:jc w:val="center"/>
              <w:ind w:left="2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jc w:val="center"/>
              <w:ind w:right="476"/>
              <w:spacing w:after="0" w:line="135"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5"/>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color w:val="0000FF"/>
        </w:rPr>
        <w:t>LOS ANGELES</w:t>
      </w:r>
      <w:r>
        <w:rPr>
          <w:sz w:val="20"/>
          <w:szCs w:val="20"/>
          <w:color w:val="auto"/>
        </w:rPr>
        <w:tab/>
      </w:r>
      <w:r>
        <w:rPr>
          <w:rFonts w:ascii="Arial" w:cs="Arial" w:eastAsia="Arial" w:hAnsi="Arial"/>
          <w:sz w:val="18"/>
          <w:szCs w:val="18"/>
          <w:color w:val="0000FF"/>
        </w:rPr>
        <w:t>CA</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793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7931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$4.57 to $4.72,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left="20" w:right="10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89,115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3" w:lineRule="exact"/>
        <w:rPr>
          <w:rFonts w:ascii="Arial" w:cs="Arial" w:eastAsia="Arial" w:hAnsi="Arial"/>
          <w:sz w:val="12"/>
          <w:szCs w:val="12"/>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$4.69 to $4.76,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left="20" w:right="4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113,115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3" w:lineRule="exact"/>
        <w:rPr>
          <w:rFonts w:ascii="Arial" w:cs="Arial" w:eastAsia="Arial" w:hAnsi="Arial"/>
          <w:sz w:val="12"/>
          <w:szCs w:val="12"/>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$4.72 to $4.78,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left="20" w:right="4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125,115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09/06/2016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79" w:right="339" w:bottom="1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2019-12-23T15:09:46Z</dcterms:created>
  <dcterms:modified xsi:type="dcterms:W3CDTF">2019-12-23T15:09:46Z</dcterms:modified>
</cp:coreProperties>
</file>