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CORNELY JOSEPH H III</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09/02/2003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CASUAL MALE RETAIL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CMRG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3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555 TURNPIKE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CASUALMALE RETAIL GROUP</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40"/>
        </w:trPr>
        <w:tc>
          <w:tcPr>
            <w:tcW w:w="2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CANTON</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MA</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02021</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45"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6"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26"/>
        <w:spacing w:after="0"/>
        <w:rPr>
          <w:sz w:val="20"/>
          <w:szCs w:val="20"/>
          <w:color w:val="auto"/>
        </w:rPr>
      </w:pPr>
      <w:r>
        <w:rPr>
          <w:rFonts w:ascii="Times New Roman" w:cs="Times New Roman" w:eastAsia="Times New Roman" w:hAnsi="Times New Roman"/>
          <w:sz w:val="18"/>
          <w:szCs w:val="18"/>
          <w:color w:val="0000FF"/>
        </w:rPr>
        <w:t>EVP,Director of Store Develop.</w:t>
      </w:r>
    </w:p>
    <w:p>
      <w:pPr>
        <w:spacing w:after="0" w:line="20" w:lineRule="exact"/>
        <w:rPr>
          <w:sz w:val="24"/>
          <w:szCs w:val="24"/>
          <w:color w:val="auto"/>
        </w:rPr>
      </w:pPr>
      <w:r>
        <w:rPr>
          <w:sz w:val="24"/>
          <w:szCs w:val="24"/>
          <w:color w:val="auto"/>
        </w:rPr>
        <w:br w:type="column"/>
      </w:r>
    </w:p>
    <w:p>
      <w:pPr>
        <w:ind w:left="3" w:right="480" w:hanging="3"/>
        <w:spacing w:after="0" w:line="235"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8"/>
          <w:szCs w:val="18"/>
          <w:color w:val="0000FF"/>
        </w:rPr>
        <w:t>12/15/2003</w:t>
      </w:r>
    </w:p>
    <w:p>
      <w:pPr>
        <w:spacing w:after="0" w:line="284" w:lineRule="exact"/>
        <w:rPr>
          <w:sz w:val="24"/>
          <w:szCs w:val="24"/>
          <w:color w:val="auto"/>
        </w:rPr>
      </w:pPr>
    </w:p>
    <w:p>
      <w:pPr>
        <w:ind w:left="3" w:right="380" w:hanging="3"/>
        <w:spacing w:after="0" w:line="250"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4"/>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vMerge w:val="continue"/>
          </w:tcPr>
          <w:p>
            <w:pPr>
              <w:spacing w:after="0"/>
              <w:rPr>
                <w:sz w:val="16"/>
                <w:szCs w:val="16"/>
                <w:color w:val="auto"/>
              </w:rPr>
            </w:pP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List: Exhibit 24 - Confirming Statement.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Arlene C. Feldman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12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in-Fact for Joseph H. Cornely,</w:t>
      </w:r>
      <w:r>
        <w:rPr>
          <w:sz w:val="20"/>
          <w:szCs w:val="20"/>
          <w:color w:val="auto"/>
        </w:rPr>
        <w:tab/>
      </w:r>
      <w:r>
        <w:rPr>
          <w:rFonts w:ascii="Times New Roman" w:cs="Times New Roman" w:eastAsia="Times New Roman" w:hAnsi="Times New Roman"/>
          <w:sz w:val="16"/>
          <w:szCs w:val="16"/>
          <w:color w:val="0000FF"/>
        </w:rPr>
        <w:t>02/18/2004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right="1999" w:firstLine="843"/>
        <w:spacing w:after="0" w:line="246" w:lineRule="auto"/>
        <w:rPr>
          <w:sz w:val="20"/>
          <w:szCs w:val="20"/>
          <w:color w:val="auto"/>
        </w:rPr>
      </w:pPr>
      <w:r>
        <w:rPr>
          <w:rFonts w:ascii="Courier New" w:cs="Courier New" w:eastAsia="Courier New" w:hAnsi="Courier New"/>
          <w:sz w:val="18"/>
          <w:szCs w:val="18"/>
          <w:color w:val="auto"/>
        </w:rPr>
        <w:t>This Statement confirms that the undersigned, Joseph H. Cornely, III, has authorized and designated David A. Levin, Dennis R. Hernreich and Arlene C. Feldman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Dennis R. Hernreich and Arlene C. Feldman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Dennis R. Hernreich and Arlene C. Feldman are not assuming any of the undersigned's responsibilities to comply with Section 16 of the Securities Exchange Act of 1934.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Date: December 8, 2003</w:t>
            </w:r>
          </w:p>
        </w:tc>
        <w:tc>
          <w:tcPr>
            <w:tcW w:w="3940" w:type="dxa"/>
            <w:vAlign w:val="bottom"/>
          </w:tcPr>
          <w:p>
            <w:pPr>
              <w:jc w:val="right"/>
              <w:spacing w:after="0"/>
              <w:rPr>
                <w:sz w:val="20"/>
                <w:szCs w:val="20"/>
                <w:color w:val="auto"/>
              </w:rPr>
            </w:pPr>
            <w:r>
              <w:rPr>
                <w:rFonts w:ascii="Courier New" w:cs="Courier New" w:eastAsia="Courier New" w:hAnsi="Courier New"/>
                <w:sz w:val="18"/>
                <w:szCs w:val="18"/>
                <w:color w:val="auto"/>
              </w:rPr>
              <w:t>By:   /s/ Joseph H. Cornely,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III</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III</w:t>
            </w:r>
          </w:p>
        </w:tc>
        <w:tc>
          <w:tcPr>
            <w:tcW w:w="0" w:type="dxa"/>
            <w:vAlign w:val="bottom"/>
          </w:tcPr>
          <w:p>
            <w:pPr>
              <w:spacing w:after="0"/>
              <w:rPr>
                <w:sz w:val="1"/>
                <w:szCs w:val="1"/>
                <w:color w:val="auto"/>
              </w:rPr>
            </w:pPr>
          </w:p>
        </w:tc>
      </w:tr>
      <w:tr>
        <w:trPr>
          <w:trHeight w:val="296"/>
        </w:trPr>
        <w:tc>
          <w:tcPr>
            <w:tcW w:w="3280" w:type="dxa"/>
            <w:vAlign w:val="bottom"/>
          </w:tcPr>
          <w:p>
            <w:pPr>
              <w:spacing w:after="0"/>
              <w:rPr>
                <w:sz w:val="24"/>
                <w:szCs w:val="24"/>
                <w:color w:val="auto"/>
              </w:rPr>
            </w:pPr>
          </w:p>
        </w:tc>
        <w:tc>
          <w:tcPr>
            <w:tcW w:w="4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Name: Joseph H. Cornely,</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28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3 of 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72920"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2019-12-16T05:06:03Z</dcterms:created>
  <dcterms:modified xsi:type="dcterms:W3CDTF">2019-12-16T05:06:03Z</dcterms:modified>
</cp:coreProperties>
</file>