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Presser Mitchell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39,062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669,622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 and committee chairperson fee.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7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6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739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2021-02-03T13:36:08Z</dcterms:created>
  <dcterms:modified xsi:type="dcterms:W3CDTF">2021-02-03T13:36:08Z</dcterms:modified>
</cp:coreProperties>
</file>