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47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Cooney John F</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gridSpan w:val="3"/>
          </w:tcPr>
          <w:p>
            <w:pPr>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40" w:type="dxa"/>
            <w:vAlign w:val="bottom"/>
            <w:vMerge w:val="restart"/>
          </w:tcPr>
          <w:p>
            <w:pPr>
              <w:ind w:left="100"/>
              <w:spacing w:after="0" w:line="124"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SVP, CAO and Controller</w:t>
            </w:r>
          </w:p>
        </w:tc>
        <w:tc>
          <w:tcPr>
            <w:tcW w:w="0" w:type="dxa"/>
            <w:vAlign w:val="bottom"/>
          </w:tcPr>
          <w:p>
            <w:pPr>
              <w:spacing w:after="0"/>
              <w:rPr>
                <w:sz w:val="1"/>
                <w:szCs w:val="1"/>
                <w:color w:val="auto"/>
              </w:rPr>
            </w:pPr>
          </w:p>
        </w:tc>
      </w:tr>
      <w:tr>
        <w:trPr>
          <w:trHeight w:val="218"/>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6,922</w:t>
            </w:r>
            <w:r>
              <w:rPr>
                <w:rFonts w:ascii="Times New Roman" w:cs="Times New Roman" w:eastAsia="Times New Roman" w:hAnsi="Times New Roman"/>
                <w:sz w:val="21"/>
                <w:szCs w:val="21"/>
                <w:color w:val="008000"/>
                <w:w w:val="98"/>
                <w:vertAlign w:val="superscript"/>
              </w:rPr>
              <w:t>(2)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100" w:type="dxa"/>
            <w:vAlign w:val="bottom"/>
          </w:tcPr>
          <w:p>
            <w:pPr>
              <w:jc w:val="right"/>
              <w:ind w:right="200"/>
              <w:spacing w:after="0" w:line="129" w:lineRule="exact"/>
              <w:rPr>
                <w:sz w:val="20"/>
                <w:szCs w:val="20"/>
                <w:color w:val="auto"/>
              </w:rPr>
            </w:pPr>
            <w:r>
              <w:rPr>
                <w:rFonts w:ascii="Times New Roman" w:cs="Times New Roman" w:eastAsia="Times New Roman" w:hAnsi="Times New Roman"/>
                <w:sz w:val="13"/>
                <w:szCs w:val="13"/>
                <w:color w:val="0000FF"/>
              </w:rPr>
              <w:t>04/09/2022</w:t>
            </w:r>
          </w:p>
        </w:tc>
        <w:tc>
          <w:tcPr>
            <w:tcW w:w="108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6,922</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04/09/2032</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6,922</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John F. Cooney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34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2022-04-12T15:29:47Z</dcterms:created>
  <dcterms:modified xsi:type="dcterms:W3CDTF">2022-04-12T15:29:47Z</dcterms:modified>
</cp:coreProperties>
</file>