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47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47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Gaeta Anthony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760" w:type="dxa"/>
            <w:vAlign w:val="bottom"/>
            <w:gridSpan w:val="3"/>
          </w:tcPr>
          <w:p>
            <w:pPr>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8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8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Stores Officer</w:t>
            </w:r>
          </w:p>
        </w:tc>
        <w:tc>
          <w:tcPr>
            <w:tcW w:w="0" w:type="dxa"/>
            <w:vAlign w:val="bottom"/>
          </w:tcPr>
          <w:p>
            <w:pPr>
              <w:spacing w:after="0"/>
              <w:rPr>
                <w:sz w:val="1"/>
                <w:szCs w:val="1"/>
                <w:color w:val="auto"/>
              </w:rPr>
            </w:pPr>
          </w:p>
        </w:tc>
      </w:tr>
      <w:tr>
        <w:trPr>
          <w:trHeight w:val="217"/>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03/16/2023</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03/16/2023</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0.75</w:t>
            </w: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143,711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03/16/2023</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6.2527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133,711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03/16/2023</w:t>
            </w:r>
          </w:p>
        </w:tc>
        <w:tc>
          <w:tcPr>
            <w:tcW w:w="114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03/09/2022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03/09/2031</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10,000</w:t>
            </w:r>
          </w:p>
        </w:tc>
        <w:tc>
          <w:tcPr>
            <w:tcW w:w="16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80"/>
              <w:spacing w:after="0" w:line="206" w:lineRule="exact"/>
              <w:rPr>
                <w:sz w:val="20"/>
                <w:szCs w:val="20"/>
                <w:color w:val="auto"/>
              </w:rPr>
            </w:pPr>
            <w:r>
              <w:rPr>
                <w:rFonts w:ascii="Times New Roman" w:cs="Times New Roman" w:eastAsia="Times New Roman" w:hAnsi="Times New Roman"/>
                <w:sz w:val="13"/>
                <w:szCs w:val="13"/>
                <w:color w:val="0000FF"/>
              </w:rPr>
              <w:t>16,058</w:t>
            </w:r>
            <w:r>
              <w:rPr>
                <w:rFonts w:ascii="Times New Roman" w:cs="Times New Roman" w:eastAsia="Times New Roman" w:hAnsi="Times New Roman"/>
                <w:sz w:val="21"/>
                <w:szCs w:val="21"/>
                <w:color w:val="008000"/>
                <w:vertAlign w:val="superscript"/>
              </w:rPr>
              <w:t>(3)</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$6.25 to $6.27,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non-qualified stock options ("Stock Options") to the Reporting Person on March 9, 2021 under the Company's 2016 Incentive Compensation Plan. 8,686 Stock Options will become exercisable on March 9,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Anthony Gaeta</w:t>
            </w:r>
          </w:p>
        </w:tc>
        <w:tc>
          <w:tcPr>
            <w:tcW w:w="1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03/17/2023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386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2023-03-17T15:14:13Z</dcterms:created>
  <dcterms:modified xsi:type="dcterms:W3CDTF">2023-03-17T15:14:13Z</dcterms:modified>
</cp:coreProperties>
</file>