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SCHEDULE 13D/A</w:t>
      </w:r>
    </w:p>
    <w:p>
      <w:pPr>
        <w:spacing w:after="0" w:line="27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(Amendment No. 54)</w:t>
      </w:r>
    </w:p>
    <w:p>
      <w:pPr>
        <w:spacing w:after="0" w:line="27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Casual Male Retail Group, Inc.</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65"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65"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25057L102</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6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Seymour Holtzman</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 Jewelcor Companies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100 N. Wilkes Barre Blvd.</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Wilkes-Barre, Pennsylvania 18702</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(570) 822-6277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Person Authorized to Receive Notices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and Communications)</w:t>
      </w:r>
    </w:p>
    <w:p>
      <w:pPr>
        <w:spacing w:after="0" w:line="265"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May 22, 2006</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of this Statement)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868" w:right="659" w:bottom="1440" w:gutter="0" w:footer="0" w:header="0"/>
        </w:sectPr>
      </w:pPr>
    </w:p>
    <w:bookmarkStart w:id="1" w:name="page2"/>
    <w:bookmarkEnd w:id="1"/>
    <w:p>
      <w:pPr>
        <w:ind w:left="504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301"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S.S. OR I.R.S. IDENTIFICATION NO. OF ABOVE PERSON</w:t>
      </w:r>
    </w:p>
    <w:p>
      <w:pPr>
        <w:spacing w:after="0" w:line="23" w:lineRule="exact"/>
        <w:rPr>
          <w:sz w:val="20"/>
          <w:szCs w:val="20"/>
          <w:color w:val="auto"/>
        </w:rPr>
      </w:pPr>
    </w:p>
    <w:p>
      <w:pPr>
        <w:ind w:left="1300"/>
        <w:spacing w:after="0"/>
        <w:tabs>
          <w:tab w:leader="none" w:pos="6600" w:val="left"/>
        </w:tabs>
        <w:rPr>
          <w:sz w:val="20"/>
          <w:szCs w:val="20"/>
          <w:color w:val="auto"/>
        </w:rPr>
      </w:pPr>
      <w:r>
        <w:rPr>
          <w:rFonts w:ascii="Arial" w:cs="Arial" w:eastAsia="Arial" w:hAnsi="Arial"/>
          <w:sz w:val="18"/>
          <w:szCs w:val="18"/>
          <w:color w:val="auto"/>
        </w:rPr>
        <w:t>Jewelcor Management, Inc.</w:t>
      </w:r>
      <w:r>
        <w:rPr>
          <w:sz w:val="20"/>
          <w:szCs w:val="20"/>
          <w:color w:val="auto"/>
        </w:rPr>
        <w:tab/>
      </w:r>
      <w:r>
        <w:rPr>
          <w:rFonts w:ascii="Arial" w:cs="Arial" w:eastAsia="Arial" w:hAnsi="Arial"/>
          <w:sz w:val="16"/>
          <w:szCs w:val="16"/>
          <w:color w:val="auto"/>
        </w:rPr>
        <w:t>23-2331228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_____________________________________________________________________________</w:t>
      </w:r>
    </w:p>
    <w:p>
      <w:pPr>
        <w:sectPr>
          <w:pgSz w:w="11900" w:h="16838" w:orient="portrait"/>
          <w:cols w:equalWidth="0" w:num="1">
            <w:col w:w="10219"/>
          </w:cols>
          <w:pgMar w:left="240" w:top="634" w:right="1440"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o</w:t>
      </w:r>
    </w:p>
    <w:p>
      <w:pPr>
        <w:spacing w:after="0" w:line="74" w:lineRule="exact"/>
        <w:rPr>
          <w:sz w:val="20"/>
          <w:szCs w:val="20"/>
          <w:color w:val="auto"/>
        </w:rPr>
      </w:pPr>
    </w:p>
    <w:p>
      <w:pPr>
        <w:sectPr>
          <w:pgSz w:w="11900" w:h="16838" w:orient="portrait"/>
          <w:cols w:equalWidth="0" w:num="3">
            <w:col w:w="160" w:space="540"/>
            <w:col w:w="5420" w:space="720"/>
            <w:col w:w="3379"/>
          </w:cols>
          <w:pgMar w:left="240" w:top="634" w:right="1440" w:bottom="1440" w:gutter="0" w:footer="0" w:header="0"/>
          <w:type w:val="continuous"/>
        </w:sectPr>
      </w:pPr>
    </w:p>
    <w:p>
      <w:pPr>
        <w:ind w:left="3820"/>
        <w:spacing w:after="0"/>
        <w:rPr>
          <w:sz w:val="20"/>
          <w:szCs w:val="20"/>
          <w:color w:val="auto"/>
        </w:rPr>
      </w:pPr>
      <w:r>
        <w:rPr>
          <w:rFonts w:ascii="Arial" w:cs="Arial" w:eastAsia="Arial" w:hAnsi="Arial"/>
          <w:sz w:val="22"/>
          <w:szCs w:val="22"/>
          <w:color w:val="auto"/>
        </w:rPr>
        <w:t>(b) x</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ectPr>
          <w:pgSz w:w="11900" w:h="16838" w:orient="portrait"/>
          <w:cols w:equalWidth="0" w:num="1">
            <w:col w:w="10219"/>
          </w:cols>
          <w:pgMar w:left="240" w:top="634" w:right="1440" w:bottom="1440" w:gutter="0" w:footer="0" w:header="0"/>
          <w:type w:val="continuous"/>
        </w:sectPr>
      </w:pPr>
    </w:p>
    <w:p>
      <w:pPr>
        <w:spacing w:after="0" w:line="58"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p>
      <w:pPr>
        <w:spacing w:after="0"/>
        <w:tabs>
          <w:tab w:leader="none" w:pos="680" w:val="left"/>
          <w:tab w:leader="none" w:pos="34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color w:val="auto"/>
        </w:rPr>
        <w:t>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p>
      <w:pPr>
        <w:ind w:left="700" w:hanging="69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 ITEMS 2(d) OR</w:t>
      </w:r>
    </w:p>
    <w:p>
      <w:pPr>
        <w:spacing w:after="0" w:line="75"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2(e)</w:t>
      </w:r>
      <w:r>
        <w:rPr>
          <w:sz w:val="20"/>
          <w:szCs w:val="20"/>
          <w:color w:val="auto"/>
        </w:rPr>
        <w:tab/>
      </w:r>
      <w:r>
        <w:rPr>
          <w:rFonts w:ascii="Arial" w:cs="Arial" w:eastAsia="Arial" w:hAnsi="Arial"/>
          <w:sz w:val="18"/>
          <w:szCs w:val="18"/>
          <w:color w:val="auto"/>
        </w:rPr>
        <w: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w:t>
      </w:r>
    </w:p>
    <w:p>
      <w:pPr>
        <w:sectPr>
          <w:pgSz w:w="11900" w:h="16838" w:orient="portrait"/>
          <w:cols w:equalWidth="0" w:num="1">
            <w:col w:w="10219"/>
          </w:cols>
          <w:pgMar w:left="240" w:top="634" w:right="1440" w:bottom="1440" w:gutter="0" w:footer="0" w:header="0"/>
          <w:type w:val="continuous"/>
        </w:sectPr>
      </w:pPr>
    </w:p>
    <w:p>
      <w:pPr>
        <w:spacing w:after="0" w:line="35"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SOLE VOTING POWER</w:t>
      </w:r>
    </w:p>
    <w:p>
      <w:pPr>
        <w:spacing w:after="0" w:line="75" w:lineRule="exact"/>
        <w:rPr>
          <w:sz w:val="20"/>
          <w:szCs w:val="20"/>
          <w:color w:val="auto"/>
        </w:rPr>
      </w:pPr>
    </w:p>
    <w:p>
      <w:pPr>
        <w:sectPr>
          <w:pgSz w:w="11900" w:h="16838" w:orient="portrait"/>
          <w:cols w:equalWidth="0" w:num="2">
            <w:col w:w="2760" w:space="540"/>
            <w:col w:w="6919"/>
          </w:cols>
          <w:pgMar w:left="240" w:top="634" w:right="1440" w:bottom="1440" w:gutter="0" w:footer="0" w:header="0"/>
          <w:type w:val="continuous"/>
        </w:sectPr>
      </w:pPr>
    </w:p>
    <w:p>
      <w:pPr>
        <w:ind w:right="240"/>
        <w:spacing w:after="0" w:line="281" w:lineRule="auto"/>
        <w:rPr>
          <w:sz w:val="20"/>
          <w:szCs w:val="20"/>
          <w:color w:val="auto"/>
        </w:rPr>
      </w:pPr>
      <w:r>
        <w:rPr>
          <w:rFonts w:ascii="Arial" w:cs="Arial" w:eastAsia="Arial" w:hAnsi="Arial"/>
          <w:sz w:val="18"/>
          <w:szCs w:val="18"/>
          <w:b w:val="1"/>
          <w:bCs w:val="1"/>
          <w:color w:val="auto"/>
        </w:rPr>
        <w:t>NUMBER OF SHARES</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8"/>
          <w:szCs w:val="18"/>
          <w:color w:val="auto"/>
        </w:rPr>
        <w:t>147,059(1)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68" w:lineRule="exact"/>
        <w:rPr>
          <w:sz w:val="20"/>
          <w:szCs w:val="20"/>
          <w:color w:val="auto"/>
        </w:rPr>
      </w:pPr>
    </w:p>
    <w:p>
      <w:pPr>
        <w:sectPr>
          <w:pgSz w:w="11900" w:h="16838" w:orient="portrait"/>
          <w:cols w:equalWidth="0" w:num="2">
            <w:col w:w="1340" w:space="720"/>
            <w:col w:w="8159"/>
          </w:cols>
          <w:pgMar w:left="240" w:top="63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VOTING POWER</w:t>
      </w:r>
    </w:p>
    <w:p>
      <w:pPr>
        <w:spacing w:after="0" w:line="63" w:lineRule="exact"/>
        <w:rPr>
          <w:sz w:val="20"/>
          <w:szCs w:val="20"/>
          <w:color w:val="auto"/>
        </w:rPr>
      </w:pPr>
    </w:p>
    <w:p>
      <w:pPr>
        <w:sectPr>
          <w:pgSz w:w="11900" w:h="16838" w:orient="portrait"/>
          <w:cols w:equalWidth="0" w:num="3">
            <w:col w:w="2480" w:space="720"/>
            <w:col w:w="140" w:space="540"/>
            <w:col w:w="6339"/>
          </w:cols>
          <w:pgMar w:left="240" w:top="63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OWNED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104" w:lineRule="exact"/>
        <w:rPr>
          <w:sz w:val="20"/>
          <w:szCs w:val="20"/>
          <w:color w:val="auto"/>
        </w:rPr>
      </w:pPr>
    </w:p>
    <w:p>
      <w:pPr>
        <w:sectPr>
          <w:pgSz w:w="11900" w:h="16838" w:orient="portrait"/>
          <w:cols w:equalWidth="0" w:num="2">
            <w:col w:w="3640" w:space="720"/>
            <w:col w:w="5859"/>
          </w:cols>
          <w:pgMar w:left="240" w:top="63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079"/>
          </w:cols>
          <w:pgMar w:left="240" w:top="63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SOLE DISPOSITIVE POWER</w:t>
      </w:r>
    </w:p>
    <w:p>
      <w:pPr>
        <w:spacing w:after="0" w:line="74" w:lineRule="exact"/>
        <w:rPr>
          <w:sz w:val="20"/>
          <w:szCs w:val="20"/>
          <w:color w:val="auto"/>
        </w:rPr>
      </w:pPr>
    </w:p>
    <w:p>
      <w:pPr>
        <w:sectPr>
          <w:pgSz w:w="11900" w:h="16838" w:orient="portrait"/>
          <w:cols w:equalWidth="0" w:num="3">
            <w:col w:w="2240" w:space="720"/>
            <w:col w:w="160" w:space="540"/>
            <w:col w:w="6559"/>
          </w:cols>
          <w:pgMar w:left="240" w:top="634"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147,059(1)</w:t>
      </w:r>
    </w:p>
    <w:p>
      <w:pPr>
        <w:spacing w:after="0" w:line="82" w:lineRule="exact"/>
        <w:rPr>
          <w:sz w:val="20"/>
          <w:szCs w:val="20"/>
          <w:color w:val="auto"/>
        </w:rPr>
      </w:pPr>
    </w:p>
    <w:p>
      <w:pPr>
        <w:sectPr>
          <w:pgSz w:w="11900" w:h="16838" w:orient="portrait"/>
          <w:cols w:equalWidth="0" w:num="2">
            <w:col w:w="2720" w:space="720"/>
            <w:col w:w="6779"/>
          </w:cols>
          <w:pgMar w:left="240" w:top="63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079"/>
          </w:cols>
          <w:pgMar w:left="240" w:top="634" w:right="1440" w:bottom="1440" w:gutter="0" w:footer="0" w:header="0"/>
          <w:type w:val="continuous"/>
        </w:sectPr>
      </w:pPr>
    </w:p>
    <w:p>
      <w:pPr>
        <w:spacing w:after="0" w:line="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DISPOSITIVE POWER</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ectPr>
          <w:pgSz w:w="11900" w:h="16838" w:orient="portrait"/>
          <w:cols w:equalWidth="0" w:num="2">
            <w:col w:w="2800" w:space="540"/>
            <w:col w:w="6879"/>
          </w:cols>
          <w:pgMar w:left="240" w:top="63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43"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147,059(1)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ectPr>
          <w:pgSz w:w="11900" w:h="16838" w:orient="portrait"/>
          <w:cols w:equalWidth="0" w:num="1">
            <w:col w:w="10219"/>
          </w:cols>
          <w:pgMar w:left="240" w:top="634" w:right="1440" w:bottom="1440" w:gutter="0" w:footer="0" w:header="0"/>
          <w:type w:val="continuous"/>
        </w:sectPr>
      </w:pPr>
    </w:p>
    <w:p>
      <w:pPr>
        <w:spacing w:after="0" w:line="57" w:lineRule="exact"/>
        <w:rPr>
          <w:sz w:val="20"/>
          <w:szCs w:val="20"/>
          <w:color w:val="auto"/>
        </w:rPr>
      </w:pPr>
    </w:p>
    <w:p>
      <w:pPr>
        <w:ind w:right="900"/>
        <w:spacing w:after="0" w:line="28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87" w:lineRule="exact"/>
        <w:rPr>
          <w:sz w:val="20"/>
          <w:szCs w:val="20"/>
          <w:color w:val="auto"/>
        </w:rPr>
      </w:pPr>
    </w:p>
    <w:p>
      <w:pPr>
        <w:sectPr>
          <w:pgSz w:w="11900" w:h="16838" w:orient="portrait"/>
          <w:cols w:equalWidth="0" w:num="2">
            <w:col w:w="9220" w:space="720"/>
            <w:col w:w="279"/>
          </w:cols>
          <w:pgMar w:left="240" w:top="634" w:right="1440" w:bottom="1440" w:gutter="0" w:footer="0" w:header="0"/>
          <w:type w:val="continuous"/>
        </w:sectPr>
      </w:pPr>
    </w:p>
    <w:p>
      <w:pPr>
        <w:ind w:left="780" w:hanging="77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0.42%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31" w:lineRule="exact"/>
        <w:rPr>
          <w:sz w:val="20"/>
          <w:szCs w:val="20"/>
          <w:color w:val="auto"/>
        </w:rPr>
      </w:pPr>
    </w:p>
    <w:p>
      <w:pPr>
        <w:ind w:left="780" w:hanging="772"/>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(1) Represents warrants to purchase an aggregate of 147,059 shares of Common Stock, all of which are immediately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34" w:right="1440" w:bottom="1440" w:gutter="0" w:footer="0" w:header="0"/>
          <w:type w:val="continuous"/>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SCHEDULE 13D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329" w:lineRule="exact"/>
        <w:rPr>
          <w:sz w:val="20"/>
          <w:szCs w:val="20"/>
          <w:color w:val="auto"/>
        </w:rPr>
      </w:pPr>
    </w:p>
    <w:p>
      <w:pPr>
        <w:ind w:left="700" w:hanging="69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Seymour Holtzman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ectPr>
          <w:pgSz w:w="11900" w:h="16838" w:orient="portrait"/>
          <w:cols w:equalWidth="0" w:num="1">
            <w:col w:w="11080"/>
          </w:cols>
          <w:pgMar w:left="240" w:top="850" w:right="5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o</w:t>
      </w:r>
    </w:p>
    <w:p>
      <w:pPr>
        <w:spacing w:after="0" w:line="40" w:lineRule="exact"/>
        <w:rPr>
          <w:sz w:val="20"/>
          <w:szCs w:val="20"/>
          <w:color w:val="auto"/>
        </w:rPr>
      </w:pPr>
    </w:p>
    <w:p>
      <w:pPr>
        <w:sectPr>
          <w:pgSz w:w="11900" w:h="16838" w:orient="portrait"/>
          <w:cols w:equalWidth="0" w:num="3">
            <w:col w:w="160" w:space="540"/>
            <w:col w:w="5560" w:space="720"/>
            <w:col w:w="4100"/>
          </w:cols>
          <w:pgMar w:left="240" w:top="850" w:right="579" w:bottom="1440" w:gutter="0" w:footer="0" w:header="0"/>
          <w:type w:val="continuous"/>
        </w:sectPr>
      </w:pPr>
    </w:p>
    <w:p>
      <w:pPr>
        <w:ind w:left="3820"/>
        <w:spacing w:after="0"/>
        <w:rPr>
          <w:sz w:val="20"/>
          <w:szCs w:val="20"/>
          <w:color w:val="auto"/>
        </w:rPr>
      </w:pPr>
      <w:r>
        <w:rPr>
          <w:rFonts w:ascii="Arial" w:cs="Arial" w:eastAsia="Arial" w:hAnsi="Arial"/>
          <w:sz w:val="22"/>
          <w:szCs w:val="22"/>
          <w:color w:val="auto"/>
        </w:rPr>
        <w:t>(b) x</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ectPr>
          <w:pgSz w:w="11900" w:h="16838" w:orient="portrait"/>
          <w:cols w:equalWidth="0" w:num="1">
            <w:col w:w="11080"/>
          </w:cols>
          <w:pgMar w:left="240" w:top="850" w:right="579" w:bottom="1440" w:gutter="0" w:footer="0" w:header="0"/>
          <w:type w:val="continuous"/>
        </w:sectPr>
      </w:pPr>
    </w:p>
    <w:p>
      <w:pPr>
        <w:spacing w:after="0" w:line="58"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2500" w:type="dxa"/>
            <w:vAlign w:val="bottom"/>
          </w:tcPr>
          <w:p>
            <w:pPr>
              <w:ind w:left="280"/>
              <w:spacing w:after="0"/>
              <w:rPr>
                <w:sz w:val="20"/>
                <w:szCs w:val="20"/>
                <w:color w:val="auto"/>
              </w:rPr>
            </w:pPr>
            <w:r>
              <w:rPr>
                <w:rFonts w:ascii="Arial" w:cs="Arial" w:eastAsia="Arial" w:hAnsi="Arial"/>
                <w:sz w:val="18"/>
                <w:szCs w:val="18"/>
                <w:b w:val="1"/>
                <w:bCs w:val="1"/>
                <w:color w:val="auto"/>
              </w:rPr>
              <w:t>SOURCE OF FUNDS</w:t>
            </w:r>
          </w:p>
        </w:tc>
        <w:tc>
          <w:tcPr>
            <w:tcW w:w="7380" w:type="dxa"/>
            <w:vAlign w:val="bottom"/>
          </w:tcPr>
          <w:p>
            <w:pPr>
              <w:ind w:left="540"/>
              <w:spacing w:after="0"/>
              <w:rPr>
                <w:sz w:val="20"/>
                <w:szCs w:val="20"/>
                <w:color w:val="auto"/>
              </w:rPr>
            </w:pPr>
            <w:r>
              <w:rPr>
                <w:rFonts w:ascii="Arial" w:cs="Arial" w:eastAsia="Arial" w:hAnsi="Arial"/>
                <w:sz w:val="18"/>
                <w:szCs w:val="18"/>
                <w:color w:val="auto"/>
              </w:rPr>
              <w:t>PF</w:t>
            </w:r>
          </w:p>
        </w:tc>
        <w:tc>
          <w:tcPr>
            <w:tcW w:w="620" w:type="dxa"/>
            <w:vAlign w:val="bottom"/>
          </w:tcPr>
          <w:p>
            <w:pPr>
              <w:spacing w:after="0"/>
              <w:rPr>
                <w:sz w:val="20"/>
                <w:szCs w:val="20"/>
                <w:color w:val="auto"/>
              </w:rPr>
            </w:pPr>
          </w:p>
        </w:tc>
      </w:tr>
      <w:tr>
        <w:trPr>
          <w:trHeight w:val="230"/>
        </w:trPr>
        <w:tc>
          <w:tcPr>
            <w:tcW w:w="103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tc>
        <w:tc>
          <w:tcPr>
            <w:tcW w:w="620" w:type="dxa"/>
            <w:vAlign w:val="bottom"/>
          </w:tcPr>
          <w:p>
            <w:pPr>
              <w:spacing w:after="0"/>
              <w:rPr>
                <w:sz w:val="20"/>
                <w:szCs w:val="20"/>
                <w:color w:val="auto"/>
              </w:rPr>
            </w:pPr>
          </w:p>
        </w:tc>
      </w:tr>
      <w:tr>
        <w:trPr>
          <w:trHeight w:val="25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9880" w:type="dxa"/>
            <w:vAlign w:val="bottom"/>
            <w:gridSpan w:val="2"/>
          </w:tcPr>
          <w:p>
            <w:pPr>
              <w:ind w:left="280"/>
              <w:spacing w:after="0"/>
              <w:rPr>
                <w:sz w:val="20"/>
                <w:szCs w:val="20"/>
                <w:color w:val="auto"/>
              </w:rPr>
            </w:pPr>
            <w:r>
              <w:rPr>
                <w:rFonts w:ascii="Arial" w:cs="Arial" w:eastAsia="Arial" w:hAnsi="Arial"/>
                <w:sz w:val="18"/>
                <w:szCs w:val="18"/>
                <w:b w:val="1"/>
                <w:bCs w:val="1"/>
                <w:color w:val="auto"/>
              </w:rPr>
              <w:t>CHECK BOX IF DISCLOSURE OF LEGAL PROCEEDINGS IS REQUIRED PURSUANT TO ITEMS 2(d) OR 2(e)</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o</w:t>
            </w:r>
          </w:p>
        </w:tc>
      </w:tr>
      <w:tr>
        <w:trPr>
          <w:trHeight w:val="230"/>
        </w:trPr>
        <w:tc>
          <w:tcPr>
            <w:tcW w:w="103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tc>
        <w:tc>
          <w:tcPr>
            <w:tcW w:w="620" w:type="dxa"/>
            <w:vAlign w:val="bottom"/>
          </w:tcPr>
          <w:p>
            <w:pPr>
              <w:spacing w:after="0"/>
              <w:rPr>
                <w:sz w:val="20"/>
                <w:szCs w:val="20"/>
                <w:color w:val="auto"/>
              </w:rPr>
            </w:pPr>
          </w:p>
        </w:tc>
      </w:tr>
    </w:tbl>
    <w:p>
      <w:pPr>
        <w:spacing w:after="0" w:line="22"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w:t>
      </w:r>
    </w:p>
    <w:p>
      <w:pPr>
        <w:spacing w:after="0" w:line="31" w:lineRule="exact"/>
        <w:rPr>
          <w:sz w:val="20"/>
          <w:szCs w:val="20"/>
          <w:color w:val="auto"/>
        </w:rPr>
      </w:pPr>
    </w:p>
    <w:p>
      <w:pPr>
        <w:ind w:left="3300" w:hanging="699"/>
        <w:spacing w:after="0"/>
        <w:tabs>
          <w:tab w:leader="none" w:pos="33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ectPr>
          <w:pgSz w:w="11900" w:h="16838" w:orient="portrait"/>
          <w:cols w:equalWidth="0" w:num="1">
            <w:col w:w="11080"/>
          </w:cols>
          <w:pgMar w:left="240" w:top="850" w:right="579" w:bottom="1440" w:gutter="0" w:footer="0" w:header="0"/>
          <w:type w:val="continuous"/>
        </w:sectPr>
      </w:pPr>
    </w:p>
    <w:p>
      <w:pPr>
        <w:spacing w:after="0" w:line="6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NUMBER OF SHARES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5,873,038(1)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68" w:lineRule="exact"/>
        <w:rPr>
          <w:sz w:val="20"/>
          <w:szCs w:val="20"/>
          <w:color w:val="auto"/>
        </w:rPr>
      </w:pPr>
    </w:p>
    <w:p>
      <w:pPr>
        <w:sectPr>
          <w:pgSz w:w="11900" w:h="16838" w:orient="portrait"/>
          <w:cols w:equalWidth="0" w:num="2">
            <w:col w:w="1340" w:space="720"/>
            <w:col w:w="9020"/>
          </w:cols>
          <w:pgMar w:left="240" w:top="850" w:right="5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VOTING POWER</w:t>
      </w:r>
    </w:p>
    <w:p>
      <w:pPr>
        <w:spacing w:after="0" w:line="63" w:lineRule="exact"/>
        <w:rPr>
          <w:sz w:val="20"/>
          <w:szCs w:val="20"/>
          <w:color w:val="auto"/>
        </w:rPr>
      </w:pPr>
    </w:p>
    <w:p>
      <w:pPr>
        <w:sectPr>
          <w:pgSz w:w="11900" w:h="16838" w:orient="portrait"/>
          <w:cols w:equalWidth="0" w:num="3">
            <w:col w:w="2520" w:space="720"/>
            <w:col w:w="160" w:space="540"/>
            <w:col w:w="7140"/>
          </w:cols>
          <w:pgMar w:left="240" w:top="850" w:right="5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OWNED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70" w:lineRule="exact"/>
        <w:rPr>
          <w:sz w:val="20"/>
          <w:szCs w:val="20"/>
          <w:color w:val="auto"/>
        </w:rPr>
      </w:pPr>
    </w:p>
    <w:p>
      <w:pPr>
        <w:sectPr>
          <w:pgSz w:w="11900" w:h="16838" w:orient="portrait"/>
          <w:cols w:equalWidth="0" w:num="2">
            <w:col w:w="2980" w:space="720"/>
            <w:col w:w="7380"/>
          </w:cols>
          <w:pgMar w:left="240" w:top="850" w:right="5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940"/>
          </w:cols>
          <w:pgMar w:left="240" w:top="850" w:right="5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SOLE DISPOSITIVE POWER</w:t>
      </w:r>
    </w:p>
    <w:p>
      <w:pPr>
        <w:spacing w:after="0" w:line="63" w:lineRule="exact"/>
        <w:rPr>
          <w:sz w:val="20"/>
          <w:szCs w:val="20"/>
          <w:color w:val="auto"/>
        </w:rPr>
      </w:pPr>
    </w:p>
    <w:p>
      <w:pPr>
        <w:sectPr>
          <w:pgSz w:w="11900" w:h="16838" w:orient="portrait"/>
          <w:cols w:equalWidth="0" w:num="3">
            <w:col w:w="2460" w:space="720"/>
            <w:col w:w="140" w:space="540"/>
            <w:col w:w="7220"/>
          </w:cols>
          <w:pgMar w:left="240" w:top="850" w:right="5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5,873,038(1)</w:t>
      </w:r>
    </w:p>
    <w:p>
      <w:pPr>
        <w:spacing w:after="0" w:line="82" w:lineRule="exact"/>
        <w:rPr>
          <w:sz w:val="20"/>
          <w:szCs w:val="20"/>
          <w:color w:val="auto"/>
        </w:rPr>
      </w:pPr>
    </w:p>
    <w:p>
      <w:pPr>
        <w:sectPr>
          <w:pgSz w:w="11900" w:h="16838" w:orient="portrait"/>
          <w:cols w:equalWidth="0" w:num="2">
            <w:col w:w="2720" w:space="720"/>
            <w:col w:w="7640"/>
          </w:cols>
          <w:pgMar w:left="240" w:top="850" w:right="5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940"/>
          </w:cols>
          <w:pgMar w:left="240" w:top="850" w:right="579" w:bottom="1440" w:gutter="0" w:footer="0" w:header="0"/>
          <w:type w:val="continuous"/>
        </w:sectPr>
      </w:pPr>
    </w:p>
    <w:p>
      <w:pPr>
        <w:spacing w:after="0" w:line="4"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DISPOSITIVE POWER</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ectPr>
          <w:pgSz w:w="11900" w:h="16838" w:orient="portrait"/>
          <w:cols w:equalWidth="0" w:num="2">
            <w:col w:w="2920" w:space="540"/>
            <w:col w:w="7620"/>
          </w:cols>
          <w:pgMar w:left="240" w:top="850" w:right="57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ind w:left="780" w:hanging="772"/>
        <w:spacing w:after="0" w:line="187" w:lineRule="auto"/>
        <w:tabs>
          <w:tab w:leader="none" w:pos="780" w:val="left"/>
        </w:tabs>
        <w:numPr>
          <w:ilvl w:val="0"/>
          <w:numId w:val="12"/>
        </w:numPr>
        <w:rPr>
          <w:rFonts w:ascii="Arial" w:cs="Arial" w:eastAsia="Arial" w:hAnsi="Arial"/>
          <w:sz w:val="7"/>
          <w:szCs w:val="7"/>
          <w:color w:val="auto"/>
        </w:rPr>
      </w:pPr>
      <w:r>
        <w:rPr>
          <w:rFonts w:ascii="Arial" w:cs="Arial" w:eastAsia="Arial" w:hAnsi="Arial"/>
          <w:sz w:val="7"/>
          <w:szCs w:val="7"/>
          <w:b w:val="1"/>
          <w:bCs w:val="1"/>
          <w:color w:val="auto"/>
        </w:rPr>
        <w:t>AGGREGATE AMOUNT BENEFICIALLY OWNED BY EACH REPORTING PERSON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ectPr>
          <w:pgSz w:w="11900" w:h="16838" w:orient="portrait"/>
          <w:cols w:equalWidth="0" w:num="1">
            <w:col w:w="11080"/>
          </w:cols>
          <w:pgMar w:left="240" w:top="850" w:right="579" w:bottom="1440" w:gutter="0" w:footer="0" w:header="0"/>
          <w:type w:val="continuous"/>
        </w:sectPr>
      </w:pPr>
    </w:p>
    <w:p>
      <w:pPr>
        <w:spacing w:after="0" w:line="57"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87" w:lineRule="exact"/>
        <w:rPr>
          <w:sz w:val="20"/>
          <w:szCs w:val="20"/>
          <w:color w:val="auto"/>
        </w:rPr>
      </w:pPr>
    </w:p>
    <w:p>
      <w:pPr>
        <w:sectPr>
          <w:pgSz w:w="11900" w:h="16838" w:orient="portrait"/>
          <w:cols w:equalWidth="0" w:num="2">
            <w:col w:w="8680" w:space="720"/>
            <w:col w:w="1680"/>
          </w:cols>
          <w:pgMar w:left="240" w:top="850" w:right="579" w:bottom="1440" w:gutter="0" w:footer="0" w:header="0"/>
          <w:type w:val="continuous"/>
        </w:sectPr>
      </w:pPr>
    </w:p>
    <w:p>
      <w:pPr>
        <w:ind w:left="780" w:hanging="772"/>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16.76%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31"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78" w:lineRule="exact"/>
        <w:rPr>
          <w:sz w:val="20"/>
          <w:szCs w:val="20"/>
          <w:color w:val="auto"/>
        </w:rPr>
      </w:pPr>
    </w:p>
    <w:p>
      <w:pPr>
        <w:ind w:firstLine="8"/>
        <w:spacing w:after="0" w:line="25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to purchase an aggregate of 1,690,000 shares of Common Stock and warrants to purchase an aggregate of 80,000 shares of Common Stock, all of which are immediately exercisable and are directly beneficially owned by Mr. Holtzman. Also includes immediately exercisable warrants to purchase an aggregate of 147,059 shares of Common Stock, which are indirectly beneficially owned by Mr. Holtzman. Excludes options to purchase an aggregate of 160,000 shares of Common Stock, 53,333 of which become exercisable on April 24, 2007, 53,333 of which become exercisable on April 24, 2008 and 53,334 of which become exercisable on April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850" w:right="579" w:bottom="1440" w:gutter="0" w:footer="0" w:header="0"/>
          <w:type w:val="continuous"/>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SCHEDULE 13D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329" w:lineRule="exact"/>
        <w:rPr>
          <w:sz w:val="20"/>
          <w:szCs w:val="20"/>
          <w:color w:val="auto"/>
        </w:rPr>
      </w:pPr>
    </w:p>
    <w:p>
      <w:pPr>
        <w:ind w:left="700" w:hanging="69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Evelyn Holtzman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ectPr>
          <w:pgSz w:w="11900" w:h="16838" w:orient="portrait"/>
          <w:cols w:equalWidth="0" w:num="1">
            <w:col w:w="10219"/>
          </w:cols>
          <w:pgMar w:left="240" w:top="607" w:right="1440"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o</w:t>
      </w:r>
    </w:p>
    <w:p>
      <w:pPr>
        <w:spacing w:after="0" w:line="40" w:lineRule="exact"/>
        <w:rPr>
          <w:sz w:val="20"/>
          <w:szCs w:val="20"/>
          <w:color w:val="auto"/>
        </w:rPr>
      </w:pPr>
    </w:p>
    <w:p>
      <w:pPr>
        <w:sectPr>
          <w:pgSz w:w="11900" w:h="16838" w:orient="portrait"/>
          <w:cols w:equalWidth="0" w:num="3">
            <w:col w:w="160" w:space="540"/>
            <w:col w:w="5280" w:space="540"/>
            <w:col w:w="3699"/>
          </w:cols>
          <w:pgMar w:left="240" w:top="607" w:right="1440" w:bottom="1440" w:gutter="0" w:footer="0" w:header="0"/>
          <w:type w:val="continuous"/>
        </w:sectPr>
      </w:pPr>
    </w:p>
    <w:p>
      <w:pPr>
        <w:ind w:left="3820"/>
        <w:spacing w:after="0"/>
        <w:rPr>
          <w:sz w:val="20"/>
          <w:szCs w:val="20"/>
          <w:color w:val="auto"/>
        </w:rPr>
      </w:pPr>
      <w:r>
        <w:rPr>
          <w:rFonts w:ascii="Arial" w:cs="Arial" w:eastAsia="Arial" w:hAnsi="Arial"/>
          <w:sz w:val="22"/>
          <w:szCs w:val="22"/>
          <w:color w:val="auto"/>
        </w:rPr>
        <w:t>(b) x</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ectPr>
          <w:pgSz w:w="11900" w:h="16838" w:orient="portrait"/>
          <w:cols w:equalWidth="0" w:num="1">
            <w:col w:w="10219"/>
          </w:cols>
          <w:pgMar w:left="240" w:top="607" w:right="1440" w:bottom="1440" w:gutter="0" w:footer="0" w:header="0"/>
          <w:type w:val="continuous"/>
        </w:sectPr>
      </w:pPr>
    </w:p>
    <w:p>
      <w:pPr>
        <w:spacing w:after="0" w:line="58" w:lineRule="exact"/>
        <w:rPr>
          <w:sz w:val="20"/>
          <w:szCs w:val="20"/>
          <w:color w:val="auto"/>
        </w:rPr>
      </w:pPr>
    </w:p>
    <w:p>
      <w:pPr>
        <w:ind w:left="700" w:hanging="69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p>
      <w:pPr>
        <w:spacing w:after="0"/>
        <w:tabs>
          <w:tab w:leader="none" w:pos="680" w:val="left"/>
          <w:tab w:leader="none" w:pos="34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color w:val="auto"/>
        </w:rPr>
        <w:t>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p>
      <w:pPr>
        <w:ind w:left="700" w:hanging="692"/>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 ITEMS 2(d) OR</w:t>
      </w:r>
    </w:p>
    <w:p>
      <w:pPr>
        <w:spacing w:after="0" w:line="75"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2(e)</w:t>
      </w:r>
      <w:r>
        <w:rPr>
          <w:sz w:val="20"/>
          <w:szCs w:val="20"/>
          <w:color w:val="auto"/>
        </w:rPr>
        <w:tab/>
      </w:r>
      <w:r>
        <w:rPr>
          <w:rFonts w:ascii="Arial" w:cs="Arial" w:eastAsia="Arial" w:hAnsi="Arial"/>
          <w:sz w:val="18"/>
          <w:szCs w:val="18"/>
          <w:color w:val="auto"/>
        </w:rPr>
        <w: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45"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31" w:lineRule="exact"/>
        <w:rPr>
          <w:sz w:val="20"/>
          <w:szCs w:val="20"/>
          <w:color w:val="auto"/>
        </w:rPr>
      </w:pPr>
    </w:p>
    <w:p>
      <w:pPr>
        <w:ind w:left="3300" w:hanging="699"/>
        <w:spacing w:after="0"/>
        <w:tabs>
          <w:tab w:leader="none" w:pos="3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600" w:type="dxa"/>
            <w:vAlign w:val="bottom"/>
          </w:tcPr>
          <w:p>
            <w:pPr>
              <w:spacing w:after="0"/>
              <w:rPr>
                <w:sz w:val="19"/>
                <w:szCs w:val="19"/>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0</w:t>
            </w:r>
          </w:p>
        </w:tc>
      </w:t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5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____________________________________________________________</w:t>
            </w:r>
          </w:p>
        </w:tc>
      </w:tr>
      <w:tr>
        <w:trPr>
          <w:trHeight w:val="257"/>
        </w:trPr>
        <w:tc>
          <w:tcPr>
            <w:tcW w:w="17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4220" w:type="dxa"/>
            <w:vAlign w:val="bottom"/>
          </w:tcPr>
          <w:p>
            <w:pPr>
              <w:ind w:left="460"/>
              <w:spacing w:after="0"/>
              <w:rPr>
                <w:sz w:val="20"/>
                <w:szCs w:val="20"/>
                <w:color w:val="auto"/>
              </w:rPr>
            </w:pPr>
            <w:r>
              <w:rPr>
                <w:rFonts w:ascii="Arial" w:cs="Arial" w:eastAsia="Arial" w:hAnsi="Arial"/>
                <w:sz w:val="18"/>
                <w:szCs w:val="18"/>
                <w:b w:val="1"/>
                <w:bCs w:val="1"/>
                <w:color w:val="auto"/>
              </w:rPr>
              <w:t>SHARED VOTING POWER</w:t>
            </w:r>
          </w:p>
        </w:tc>
      </w:tr>
      <w:tr>
        <w:trPr>
          <w:trHeight w:val="270"/>
        </w:trPr>
        <w:tc>
          <w:tcPr>
            <w:tcW w:w="17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600" w:type="dxa"/>
            <w:vAlign w:val="bottom"/>
          </w:tcPr>
          <w:p>
            <w:pPr>
              <w:spacing w:after="0"/>
              <w:rPr>
                <w:sz w:val="23"/>
                <w:szCs w:val="23"/>
                <w:color w:val="auto"/>
              </w:rPr>
            </w:pPr>
          </w:p>
        </w:tc>
        <w:tc>
          <w:tcPr>
            <w:tcW w:w="4220" w:type="dxa"/>
            <w:vAlign w:val="bottom"/>
          </w:tcPr>
          <w:p>
            <w:pPr>
              <w:jc w:val="right"/>
              <w:ind w:right="3650"/>
              <w:spacing w:after="0"/>
              <w:rPr>
                <w:sz w:val="20"/>
                <w:szCs w:val="20"/>
                <w:color w:val="auto"/>
              </w:rPr>
            </w:pPr>
            <w:r>
              <w:rPr>
                <w:rFonts w:ascii="Arial" w:cs="Arial" w:eastAsia="Arial" w:hAnsi="Arial"/>
                <w:sz w:val="18"/>
                <w:szCs w:val="18"/>
                <w:color w:val="auto"/>
              </w:rPr>
              <w:t>0</w:t>
            </w:r>
          </w:p>
        </w:tc>
      </w:tr>
      <w:tr>
        <w:trPr>
          <w:trHeight w:val="270"/>
        </w:trPr>
        <w:tc>
          <w:tcPr>
            <w:tcW w:w="17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5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____________________________________________________________</w:t>
            </w:r>
          </w:p>
        </w:tc>
      </w:tr>
      <w:tr>
        <w:trPr>
          <w:trHeight w:val="270"/>
        </w:trPr>
        <w:tc>
          <w:tcPr>
            <w:tcW w:w="17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4220" w:type="dxa"/>
            <w:vAlign w:val="bottom"/>
          </w:tcPr>
          <w:p>
            <w:pPr>
              <w:ind w:left="460"/>
              <w:spacing w:after="0"/>
              <w:rPr>
                <w:sz w:val="20"/>
                <w:szCs w:val="20"/>
                <w:color w:val="auto"/>
              </w:rPr>
            </w:pPr>
            <w:r>
              <w:rPr>
                <w:rFonts w:ascii="Arial" w:cs="Arial" w:eastAsia="Arial" w:hAnsi="Arial"/>
                <w:sz w:val="18"/>
                <w:szCs w:val="18"/>
                <w:b w:val="1"/>
                <w:bCs w:val="1"/>
                <w:color w:val="auto"/>
              </w:rPr>
              <w:t>SOLE DISPOSITIVE POWER</w:t>
            </w:r>
          </w:p>
        </w:tc>
      </w:tr>
      <w:tr>
        <w:trPr>
          <w:trHeight w:val="270"/>
        </w:trPr>
        <w:tc>
          <w:tcPr>
            <w:tcW w:w="172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1600" w:type="dxa"/>
            <w:vAlign w:val="bottom"/>
          </w:tcPr>
          <w:p>
            <w:pPr>
              <w:spacing w:after="0"/>
              <w:rPr>
                <w:sz w:val="23"/>
                <w:szCs w:val="23"/>
                <w:color w:val="auto"/>
              </w:rPr>
            </w:pPr>
          </w:p>
        </w:tc>
        <w:tc>
          <w:tcPr>
            <w:tcW w:w="4220" w:type="dxa"/>
            <w:vAlign w:val="bottom"/>
          </w:tcPr>
          <w:p>
            <w:pPr>
              <w:jc w:val="right"/>
              <w:ind w:right="3930"/>
              <w:spacing w:after="0"/>
              <w:rPr>
                <w:sz w:val="20"/>
                <w:szCs w:val="20"/>
                <w:color w:val="auto"/>
              </w:rPr>
            </w:pPr>
            <w:r>
              <w:rPr>
                <w:rFonts w:ascii="Arial" w:cs="Arial" w:eastAsia="Arial" w:hAnsi="Arial"/>
                <w:sz w:val="18"/>
                <w:szCs w:val="18"/>
                <w:color w:val="auto"/>
              </w:rPr>
              <w:t>0</w:t>
            </w:r>
          </w:p>
        </w:tc>
      </w:tr>
      <w:tr>
        <w:trPr>
          <w:trHeight w:val="270"/>
        </w:trPr>
        <w:tc>
          <w:tcPr>
            <w:tcW w:w="172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5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____________________________________________________________</w:t>
            </w:r>
          </w:p>
        </w:tc>
      </w:tr>
      <w:tr>
        <w:trPr>
          <w:trHeight w:val="270"/>
        </w:trPr>
        <w:tc>
          <w:tcPr>
            <w:tcW w:w="1720" w:type="dxa"/>
            <w:vAlign w:val="bottom"/>
          </w:tcPr>
          <w:p>
            <w:pPr>
              <w:spacing w:after="0"/>
              <w:rPr>
                <w:sz w:val="23"/>
                <w:szCs w:val="23"/>
                <w:color w:val="auto"/>
              </w:rPr>
            </w:pPr>
          </w:p>
        </w:tc>
        <w:tc>
          <w:tcPr>
            <w:tcW w:w="1600" w:type="dxa"/>
            <w:vAlign w:val="bottom"/>
          </w:tcPr>
          <w:p>
            <w:pPr>
              <w:jc w:val="right"/>
              <w:ind w:right="407"/>
              <w:spacing w:after="0"/>
              <w:rPr>
                <w:sz w:val="20"/>
                <w:szCs w:val="20"/>
                <w:color w:val="auto"/>
              </w:rPr>
            </w:pPr>
            <w:r>
              <w:rPr>
                <w:rFonts w:ascii="Arial" w:cs="Arial" w:eastAsia="Arial" w:hAnsi="Arial"/>
                <w:sz w:val="18"/>
                <w:szCs w:val="18"/>
                <w:color w:val="auto"/>
              </w:rPr>
              <w:t>10)</w:t>
            </w:r>
          </w:p>
        </w:tc>
        <w:tc>
          <w:tcPr>
            <w:tcW w:w="4220" w:type="dxa"/>
            <w:vAlign w:val="bottom"/>
          </w:tcPr>
          <w:p>
            <w:pPr>
              <w:jc w:val="right"/>
              <w:ind w:right="1410"/>
              <w:spacing w:after="0"/>
              <w:rPr>
                <w:sz w:val="20"/>
                <w:szCs w:val="20"/>
                <w:color w:val="auto"/>
              </w:rPr>
            </w:pPr>
            <w:r>
              <w:rPr>
                <w:rFonts w:ascii="Arial" w:cs="Arial" w:eastAsia="Arial" w:hAnsi="Arial"/>
                <w:sz w:val="18"/>
                <w:szCs w:val="18"/>
                <w:b w:val="1"/>
                <w:bCs w:val="1"/>
                <w:color w:val="auto"/>
              </w:rPr>
              <w:t>SHARED DISPOSITIVE POWER</w:t>
            </w:r>
          </w:p>
        </w:tc>
      </w:tr>
      <w:tr>
        <w:trPr>
          <w:trHeight w:val="280"/>
        </w:trPr>
        <w:tc>
          <w:tcPr>
            <w:tcW w:w="17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0</w:t>
            </w:r>
          </w:p>
        </w:tc>
        <w:tc>
          <w:tcPr>
            <w:tcW w:w="422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ind w:left="780" w:hanging="772"/>
        <w:spacing w:after="0" w:line="190" w:lineRule="auto"/>
        <w:tabs>
          <w:tab w:leader="none" w:pos="780" w:val="left"/>
        </w:tabs>
        <w:numPr>
          <w:ilvl w:val="0"/>
          <w:numId w:val="21"/>
        </w:numPr>
        <w:rPr>
          <w:rFonts w:ascii="Arial" w:cs="Arial" w:eastAsia="Arial" w:hAnsi="Arial"/>
          <w:sz w:val="6"/>
          <w:szCs w:val="6"/>
          <w:color w:val="auto"/>
        </w:rPr>
      </w:pPr>
      <w:r>
        <w:rPr>
          <w:rFonts w:ascii="Arial" w:cs="Arial" w:eastAsia="Arial" w:hAnsi="Arial"/>
          <w:sz w:val="6"/>
          <w:szCs w:val="6"/>
          <w:b w:val="1"/>
          <w:bCs w:val="1"/>
          <w:color w:val="auto"/>
        </w:rPr>
        <w:t>AGGREGATE AMOUNT BENEFICIALLY OWNED BY EACH REPORTING PERSON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ectPr>
          <w:pgSz w:w="11900" w:h="16838" w:orient="portrait"/>
          <w:cols w:equalWidth="0" w:num="1">
            <w:col w:w="10219"/>
          </w:cols>
          <w:pgMar w:left="240" w:top="607" w:right="1440" w:bottom="1440" w:gutter="0" w:footer="0" w:header="0"/>
          <w:type w:val="continuous"/>
        </w:sectPr>
      </w:pPr>
    </w:p>
    <w:p>
      <w:pPr>
        <w:spacing w:after="0" w:line="46" w:lineRule="exact"/>
        <w:rPr>
          <w:sz w:val="20"/>
          <w:szCs w:val="20"/>
          <w:color w:val="auto"/>
        </w:rPr>
      </w:pPr>
    </w:p>
    <w:p>
      <w:pPr>
        <w:ind w:right="900"/>
        <w:spacing w:after="0" w:line="28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87" w:lineRule="exact"/>
        <w:rPr>
          <w:sz w:val="20"/>
          <w:szCs w:val="20"/>
          <w:color w:val="auto"/>
        </w:rPr>
      </w:pPr>
    </w:p>
    <w:p>
      <w:pPr>
        <w:sectPr>
          <w:pgSz w:w="11900" w:h="16838" w:orient="portrait"/>
          <w:cols w:equalWidth="0" w:num="2">
            <w:col w:w="9220" w:space="720"/>
            <w:col w:w="279"/>
          </w:cols>
          <w:pgMar w:left="240" w:top="607" w:right="1440" w:bottom="1440" w:gutter="0" w:footer="0" w:header="0"/>
          <w:type w:val="continuous"/>
        </w:sect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54" w:lineRule="exact"/>
        <w:rPr>
          <w:sz w:val="20"/>
          <w:szCs w:val="20"/>
          <w:color w:val="auto"/>
        </w:rPr>
      </w:pPr>
    </w:p>
    <w:p>
      <w:pPr>
        <w:ind w:left="780" w:hanging="77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type w:val="continuous"/>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SCHEDULE 13D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329" w:lineRule="exact"/>
        <w:rPr>
          <w:sz w:val="20"/>
          <w:szCs w:val="20"/>
          <w:color w:val="auto"/>
        </w:rPr>
      </w:pPr>
    </w:p>
    <w:p>
      <w:pPr>
        <w:ind w:left="700" w:hanging="69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3620" w:type="dxa"/>
            <w:vAlign w:val="bottom"/>
          </w:tcPr>
          <w:p>
            <w:pPr>
              <w:ind w:left="880"/>
              <w:spacing w:after="0"/>
              <w:rPr>
                <w:sz w:val="20"/>
                <w:szCs w:val="20"/>
                <w:color w:val="auto"/>
              </w:rPr>
            </w:pPr>
            <w:r>
              <w:rPr>
                <w:rFonts w:ascii="Arial" w:cs="Arial" w:eastAsia="Arial" w:hAnsi="Arial"/>
                <w:sz w:val="18"/>
                <w:szCs w:val="18"/>
                <w:color w:val="auto"/>
              </w:rPr>
              <w:t>S.H. Holdings, Inc.</w:t>
            </w:r>
          </w:p>
        </w:tc>
        <w:tc>
          <w:tcPr>
            <w:tcW w:w="2540" w:type="dxa"/>
            <w:vAlign w:val="bottom"/>
          </w:tcPr>
          <w:p>
            <w:pPr>
              <w:jc w:val="right"/>
              <w:ind w:right="230"/>
              <w:spacing w:after="0"/>
              <w:rPr>
                <w:sz w:val="20"/>
                <w:szCs w:val="20"/>
                <w:color w:val="auto"/>
              </w:rPr>
            </w:pPr>
            <w:r>
              <w:rPr>
                <w:rFonts w:ascii="Arial" w:cs="Arial" w:eastAsia="Arial" w:hAnsi="Arial"/>
                <w:sz w:val="18"/>
                <w:szCs w:val="18"/>
                <w:color w:val="auto"/>
              </w:rPr>
              <w:t>23-2512788</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4"/>
          </w:tcPr>
          <w:p>
            <w:pPr>
              <w:jc w:val="right"/>
              <w:ind w:right="130"/>
              <w:spacing w:after="0"/>
              <w:rPr>
                <w:sz w:val="20"/>
                <w:szCs w:val="20"/>
                <w:color w:val="auto"/>
              </w:rPr>
            </w:pPr>
            <w:r>
              <w:rPr>
                <w:rFonts w:ascii="Arial" w:cs="Arial" w:eastAsia="Arial" w:hAnsi="Arial"/>
                <w:sz w:val="18"/>
                <w:szCs w:val="18"/>
                <w:color w:val="auto"/>
                <w:w w:val="90"/>
              </w:rPr>
              <w:t>_____________________________________________________________________________</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61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7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w w:val="91"/>
              </w:rPr>
              <w:t>______________________________________________________________________________</w:t>
            </w:r>
          </w:p>
        </w:tc>
        <w:tc>
          <w:tcPr>
            <w:tcW w:w="520" w:type="dxa"/>
            <w:vAlign w:val="bottom"/>
          </w:tcPr>
          <w:p>
            <w:pPr>
              <w:ind w:left="140"/>
              <w:spacing w:after="0"/>
              <w:rPr>
                <w:sz w:val="20"/>
                <w:szCs w:val="20"/>
                <w:color w:val="auto"/>
              </w:rPr>
            </w:pPr>
            <w:r>
              <w:rPr>
                <w:rFonts w:ascii="Arial" w:cs="Arial" w:eastAsia="Arial" w:hAnsi="Arial"/>
                <w:sz w:val="18"/>
                <w:szCs w:val="18"/>
                <w:color w:val="auto"/>
                <w:w w:val="87"/>
              </w:rPr>
              <w:t>(b ) x</w:t>
            </w:r>
          </w:p>
        </w:tc>
        <w:tc>
          <w:tcPr>
            <w:tcW w:w="0" w:type="dxa"/>
            <w:vAlign w:val="bottom"/>
          </w:tcPr>
          <w:p>
            <w:pPr>
              <w:spacing w:after="0"/>
              <w:rPr>
                <w:sz w:val="1"/>
                <w:szCs w:val="1"/>
                <w:color w:val="auto"/>
              </w:rPr>
            </w:pPr>
          </w:p>
        </w:tc>
      </w:tr>
      <w:tr>
        <w:trPr>
          <w:trHeight w:val="230"/>
        </w:trPr>
        <w:tc>
          <w:tcPr>
            <w:tcW w:w="7200" w:type="dxa"/>
            <w:vAlign w:val="bottom"/>
            <w:gridSpan w:val="4"/>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______________________________________________________________________________</w:t>
      </w:r>
    </w:p>
    <w:p>
      <w:pPr>
        <w:spacing w:after="0" w:line="56" w:lineRule="exact"/>
        <w:rPr>
          <w:sz w:val="20"/>
          <w:szCs w:val="20"/>
          <w:color w:val="auto"/>
        </w:rPr>
      </w:pPr>
    </w:p>
    <w:p>
      <w:pPr>
        <w:ind w:right="3900"/>
        <w:spacing w:after="0" w:line="317" w:lineRule="auto"/>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b w:val="1"/>
          <w:bCs w:val="1"/>
          <w:color w:val="auto"/>
        </w:rPr>
        <w:t>SOURCE OF FUNDS</w:t>
      </w:r>
      <w:r>
        <w:rPr>
          <w:rFonts w:ascii="Arial" w:cs="Arial" w:eastAsia="Arial" w:hAnsi="Arial"/>
          <w:sz w:val="16"/>
          <w:szCs w:val="16"/>
          <w:color w:val="auto"/>
        </w:rPr>
        <w:t xml:space="preserve"> NA ______________________________________________________________________________</w:t>
      </w:r>
    </w:p>
    <w:p>
      <w:pPr>
        <w:sectPr>
          <w:pgSz w:w="11900" w:h="16838" w:orient="portrait"/>
          <w:cols w:equalWidth="0" w:num="1">
            <w:col w:w="10920"/>
          </w:cols>
          <w:pgMar w:left="240" w:top="607" w:right="739" w:bottom="1440" w:gutter="0" w:footer="0" w:header="0"/>
        </w:sectPr>
      </w:pPr>
    </w:p>
    <w:p>
      <w:pPr>
        <w:ind w:right="360"/>
        <w:spacing w:after="0" w:line="281"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CHECK BOX IF DISCLOSURE OF LEGAL PROCEEDINGS IS REQUIRED PURSUANT TO ITEMS 2(d) OR 2(e)</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321" w:lineRule="exact"/>
        <w:rPr>
          <w:sz w:val="20"/>
          <w:szCs w:val="20"/>
          <w:color w:val="auto"/>
        </w:rPr>
      </w:pPr>
    </w:p>
    <w:p>
      <w:pPr>
        <w:sectPr>
          <w:pgSz w:w="11900" w:h="16838" w:orient="portrait"/>
          <w:cols w:equalWidth="0" w:num="2">
            <w:col w:w="10120" w:space="720"/>
            <w:col w:w="80"/>
          </w:cols>
          <w:pgMar w:left="240" w:top="607" w:right="739" w:bottom="1440" w:gutter="0" w:footer="0" w:header="0"/>
          <w:type w:val="continuous"/>
        </w:sectPr>
      </w:pPr>
    </w:p>
    <w:p>
      <w:pPr>
        <w:ind w:left="700" w:hanging="69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54" w:lineRule="exact"/>
        <w:rPr>
          <w:sz w:val="20"/>
          <w:szCs w:val="20"/>
          <w:color w:val="auto"/>
        </w:rPr>
      </w:pPr>
    </w:p>
    <w:p>
      <w:pPr>
        <w:ind w:left="3300" w:hanging="699"/>
        <w:spacing w:after="0"/>
        <w:tabs>
          <w:tab w:leader="none" w:pos="33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ectPr>
          <w:pgSz w:w="11900" w:h="16838" w:orient="portrait"/>
          <w:cols w:equalWidth="0" w:num="1">
            <w:col w:w="10920"/>
          </w:cols>
          <w:pgMar w:left="240" w:top="607" w:right="739" w:bottom="1440" w:gutter="0" w:footer="0" w:header="0"/>
          <w:type w:val="continuous"/>
        </w:sectPr>
      </w:pPr>
    </w:p>
    <w:p>
      <w:pPr>
        <w:spacing w:after="0" w:line="6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NUMBER OF SHARES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68" w:lineRule="exact"/>
        <w:rPr>
          <w:sz w:val="20"/>
          <w:szCs w:val="20"/>
          <w:color w:val="auto"/>
        </w:rPr>
      </w:pPr>
    </w:p>
    <w:p>
      <w:pPr>
        <w:sectPr>
          <w:pgSz w:w="11900" w:h="16838" w:orient="portrait"/>
          <w:cols w:equalWidth="0" w:num="2">
            <w:col w:w="1340" w:space="720"/>
            <w:col w:w="886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VOTING POWER</w:t>
      </w:r>
    </w:p>
    <w:p>
      <w:pPr>
        <w:spacing w:after="0" w:line="63" w:lineRule="exact"/>
        <w:rPr>
          <w:sz w:val="20"/>
          <w:szCs w:val="20"/>
          <w:color w:val="auto"/>
        </w:rPr>
      </w:pPr>
    </w:p>
    <w:p>
      <w:pPr>
        <w:sectPr>
          <w:pgSz w:w="11900" w:h="16838" w:orient="portrait"/>
          <w:cols w:equalWidth="0" w:num="3">
            <w:col w:w="2520" w:space="720"/>
            <w:col w:w="160" w:space="540"/>
            <w:col w:w="698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OWNED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70" w:lineRule="exact"/>
        <w:rPr>
          <w:sz w:val="20"/>
          <w:szCs w:val="20"/>
          <w:color w:val="auto"/>
        </w:rPr>
      </w:pPr>
    </w:p>
    <w:p>
      <w:pPr>
        <w:sectPr>
          <w:pgSz w:w="11900" w:h="16838" w:orient="portrait"/>
          <w:cols w:equalWidth="0" w:num="2">
            <w:col w:w="2980" w:space="720"/>
            <w:col w:w="722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78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SOLE DISPOSITIVE POWER</w:t>
      </w:r>
    </w:p>
    <w:p>
      <w:pPr>
        <w:spacing w:after="0" w:line="63" w:lineRule="exact"/>
        <w:rPr>
          <w:sz w:val="20"/>
          <w:szCs w:val="20"/>
          <w:color w:val="auto"/>
        </w:rPr>
      </w:pPr>
    </w:p>
    <w:p>
      <w:pPr>
        <w:sectPr>
          <w:pgSz w:w="11900" w:h="16838" w:orient="portrait"/>
          <w:cols w:equalWidth="0" w:num="3">
            <w:col w:w="2460" w:space="720"/>
            <w:col w:w="140" w:space="540"/>
            <w:col w:w="7060"/>
          </w:cols>
          <w:pgMar w:left="240" w:top="607" w:right="7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105" w:lineRule="exact"/>
        <w:rPr>
          <w:sz w:val="20"/>
          <w:szCs w:val="20"/>
          <w:color w:val="auto"/>
        </w:rPr>
      </w:pPr>
    </w:p>
    <w:p>
      <w:pPr>
        <w:sectPr>
          <w:pgSz w:w="11900" w:h="16838" w:orient="portrait"/>
          <w:cols w:equalWidth="0" w:num="2">
            <w:col w:w="2720" w:space="720"/>
            <w:col w:w="748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780"/>
          </w:cols>
          <w:pgMar w:left="240" w:top="607" w:right="739" w:bottom="1440" w:gutter="0" w:footer="0" w:header="0"/>
          <w:type w:val="continuous"/>
        </w:sectPr>
      </w:pPr>
    </w:p>
    <w:p>
      <w:pPr>
        <w:spacing w:after="0" w:line="4"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DISPOSITIVE POWER</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ectPr>
          <w:pgSz w:w="11900" w:h="16838" w:orient="portrait"/>
          <w:cols w:equalWidth="0" w:num="2">
            <w:col w:w="2940" w:space="540"/>
            <w:col w:w="7440"/>
          </w:cols>
          <w:pgMar w:left="240" w:top="607" w:right="73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ind w:left="780" w:hanging="772"/>
        <w:spacing w:after="0" w:line="187" w:lineRule="auto"/>
        <w:tabs>
          <w:tab w:leader="none" w:pos="780" w:val="left"/>
        </w:tabs>
        <w:numPr>
          <w:ilvl w:val="0"/>
          <w:numId w:val="28"/>
        </w:numPr>
        <w:rPr>
          <w:rFonts w:ascii="Arial" w:cs="Arial" w:eastAsia="Arial" w:hAnsi="Arial"/>
          <w:sz w:val="7"/>
          <w:szCs w:val="7"/>
          <w:color w:val="auto"/>
        </w:rPr>
      </w:pPr>
      <w:r>
        <w:rPr>
          <w:rFonts w:ascii="Arial" w:cs="Arial" w:eastAsia="Arial" w:hAnsi="Arial"/>
          <w:sz w:val="7"/>
          <w:szCs w:val="7"/>
          <w:b w:val="1"/>
          <w:bCs w:val="1"/>
          <w:color w:val="auto"/>
        </w:rPr>
        <w:t>AGGREGATE AMOUNT BENEFICIALLY OWNED BY EACH REPORTING PERSON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ectPr>
          <w:pgSz w:w="11900" w:h="16838" w:orient="portrait"/>
          <w:cols w:equalWidth="0" w:num="1">
            <w:col w:w="10920"/>
          </w:cols>
          <w:pgMar w:left="240" w:top="607" w:right="739" w:bottom="1440" w:gutter="0" w:footer="0" w:header="0"/>
          <w:type w:val="continuous"/>
        </w:sectPr>
      </w:pPr>
    </w:p>
    <w:p>
      <w:pPr>
        <w:spacing w:after="0" w:line="57" w:lineRule="exact"/>
        <w:rPr>
          <w:sz w:val="20"/>
          <w:szCs w:val="20"/>
          <w:color w:val="auto"/>
        </w:rPr>
      </w:pPr>
    </w:p>
    <w:p>
      <w:pPr>
        <w:ind w:right="900"/>
        <w:spacing w:after="0" w:line="28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86" w:lineRule="exact"/>
        <w:rPr>
          <w:sz w:val="20"/>
          <w:szCs w:val="20"/>
          <w:color w:val="auto"/>
        </w:rPr>
      </w:pPr>
    </w:p>
    <w:p>
      <w:pPr>
        <w:sectPr>
          <w:pgSz w:w="11900" w:h="16838" w:orient="portrait"/>
          <w:cols w:equalWidth="0" w:num="2">
            <w:col w:w="9220" w:space="720"/>
            <w:col w:w="980"/>
          </w:cols>
          <w:pgMar w:left="240" w:top="607" w:right="739" w:bottom="1440" w:gutter="0" w:footer="0" w:header="0"/>
          <w:type w:val="continuous"/>
        </w:sectPr>
      </w:pPr>
    </w:p>
    <w:p>
      <w:pPr>
        <w:ind w:left="780" w:hanging="7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54" w:lineRule="exact"/>
        <w:rPr>
          <w:sz w:val="20"/>
          <w:szCs w:val="20"/>
          <w:color w:val="auto"/>
        </w:rPr>
      </w:pPr>
    </w:p>
    <w:p>
      <w:pPr>
        <w:ind w:left="780" w:hanging="772"/>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607" w:right="739" w:bottom="1440" w:gutter="0" w:footer="0" w:header="0"/>
          <w:type w:val="continuous"/>
        </w:sectPr>
      </w:pPr>
    </w:p>
    <w:bookmarkStart w:id="5" w:name="page6"/>
    <w:bookmarkEnd w:id="5"/>
    <w:p>
      <w:pPr>
        <w:jc w:val="center"/>
        <w:ind w:right="-499"/>
        <w:spacing w:after="0"/>
        <w:rPr>
          <w:sz w:val="20"/>
          <w:szCs w:val="20"/>
          <w:color w:val="auto"/>
        </w:rPr>
      </w:pPr>
      <w:r>
        <w:rPr>
          <w:rFonts w:ascii="Arial" w:cs="Arial" w:eastAsia="Arial" w:hAnsi="Arial"/>
          <w:sz w:val="18"/>
          <w:szCs w:val="18"/>
          <w:b w:val="1"/>
          <w:bCs w:val="1"/>
          <w:color w:val="auto"/>
        </w:rPr>
        <w:t>SCHEDULE 13D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329" w:lineRule="exact"/>
        <w:rPr>
          <w:sz w:val="20"/>
          <w:szCs w:val="20"/>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49" w:lineRule="exact"/>
        <w:rPr>
          <w:sz w:val="20"/>
          <w:szCs w:val="20"/>
          <w:color w:val="auto"/>
        </w:rPr>
      </w:pPr>
    </w:p>
    <w:p>
      <w:pPr>
        <w:ind w:left="1300"/>
        <w:spacing w:after="0"/>
        <w:tabs>
          <w:tab w:leader="none" w:pos="5580" w:val="left"/>
        </w:tabs>
        <w:rPr>
          <w:sz w:val="20"/>
          <w:szCs w:val="20"/>
          <w:color w:val="auto"/>
        </w:rPr>
      </w:pPr>
      <w:r>
        <w:rPr>
          <w:rFonts w:ascii="Arial" w:cs="Arial" w:eastAsia="Arial" w:hAnsi="Arial"/>
          <w:sz w:val="18"/>
          <w:szCs w:val="18"/>
          <w:color w:val="auto"/>
        </w:rPr>
        <w:t>Jewelcor Incorporated</w:t>
      </w:r>
      <w:r>
        <w:rPr>
          <w:sz w:val="20"/>
          <w:szCs w:val="20"/>
          <w:color w:val="auto"/>
        </w:rPr>
        <w:tab/>
      </w:r>
      <w:r>
        <w:rPr>
          <w:rFonts w:ascii="Arial" w:cs="Arial" w:eastAsia="Arial" w:hAnsi="Arial"/>
          <w:sz w:val="16"/>
          <w:szCs w:val="16"/>
          <w:color w:val="auto"/>
        </w:rPr>
        <w:t>24-0858676</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ectPr>
          <w:pgSz w:w="11900" w:h="16838" w:orient="portrait"/>
          <w:cols w:equalWidth="0" w:num="1">
            <w:col w:w="10920"/>
          </w:cols>
          <w:pgMar w:left="240" w:top="607" w:right="7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o</w:t>
      </w:r>
    </w:p>
    <w:p>
      <w:pPr>
        <w:spacing w:after="0" w:line="40" w:lineRule="exact"/>
        <w:rPr>
          <w:sz w:val="20"/>
          <w:szCs w:val="20"/>
          <w:color w:val="auto"/>
        </w:rPr>
      </w:pPr>
    </w:p>
    <w:p>
      <w:pPr>
        <w:sectPr>
          <w:pgSz w:w="11900" w:h="16838" w:orient="portrait"/>
          <w:cols w:equalWidth="0" w:num="3">
            <w:col w:w="160" w:space="540"/>
            <w:col w:w="6080" w:space="720"/>
            <w:col w:w="3420"/>
          </w:cols>
          <w:pgMar w:left="240" w:top="607" w:right="739" w:bottom="1440" w:gutter="0" w:footer="0" w:header="0"/>
          <w:type w:val="continuous"/>
        </w:sectPr>
      </w:pPr>
    </w:p>
    <w:p>
      <w:pPr>
        <w:ind w:left="3820"/>
        <w:spacing w:after="0"/>
        <w:rPr>
          <w:sz w:val="20"/>
          <w:szCs w:val="20"/>
          <w:color w:val="auto"/>
        </w:rPr>
      </w:pPr>
      <w:r>
        <w:rPr>
          <w:rFonts w:ascii="Arial" w:cs="Arial" w:eastAsia="Arial" w:hAnsi="Arial"/>
          <w:sz w:val="22"/>
          <w:szCs w:val="22"/>
          <w:color w:val="auto"/>
        </w:rPr>
        <w:t>(b) x</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ectPr>
          <w:pgSz w:w="11900" w:h="16838" w:orient="portrait"/>
          <w:cols w:equalWidth="0" w:num="1">
            <w:col w:w="10920"/>
          </w:cols>
          <w:pgMar w:left="240" w:top="607" w:right="739" w:bottom="1440" w:gutter="0" w:footer="0" w:header="0"/>
          <w:type w:val="continuous"/>
        </w:sectPr>
      </w:pPr>
    </w:p>
    <w:p>
      <w:pPr>
        <w:spacing w:after="0" w:line="58" w:lineRule="exact"/>
        <w:rPr>
          <w:sz w:val="20"/>
          <w:szCs w:val="20"/>
          <w:color w:val="auto"/>
        </w:rPr>
      </w:pPr>
    </w:p>
    <w:p>
      <w:pPr>
        <w:ind w:left="700" w:hanging="69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w:t>
      </w:r>
    </w:p>
    <w:p>
      <w:pPr>
        <w:spacing w:after="0" w:line="68" w:lineRule="exact"/>
        <w:rPr>
          <w:sz w:val="20"/>
          <w:szCs w:val="20"/>
          <w:color w:val="auto"/>
        </w:rPr>
      </w:pPr>
    </w:p>
    <w:p>
      <w:pPr>
        <w:ind w:right="3900"/>
        <w:spacing w:after="0" w:line="317" w:lineRule="auto"/>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b w:val="1"/>
          <w:bCs w:val="1"/>
          <w:color w:val="auto"/>
        </w:rPr>
        <w:t>SOURCE OF FUNDS</w:t>
      </w:r>
      <w:r>
        <w:rPr>
          <w:rFonts w:ascii="Arial" w:cs="Arial" w:eastAsia="Arial" w:hAnsi="Arial"/>
          <w:sz w:val="16"/>
          <w:szCs w:val="16"/>
          <w:color w:val="auto"/>
        </w:rPr>
        <w:t xml:space="preserve"> NA ______________________________________________________________________________</w:t>
      </w:r>
    </w:p>
    <w:p>
      <w:pPr>
        <w:sectPr>
          <w:pgSz w:w="11900" w:h="16838" w:orient="portrait"/>
          <w:cols w:equalWidth="0" w:num="1">
            <w:col w:w="10920"/>
          </w:cols>
          <w:pgMar w:left="240" w:top="607" w:right="739" w:bottom="1440" w:gutter="0" w:footer="0" w:header="0"/>
          <w:type w:val="continuous"/>
        </w:sectPr>
      </w:pPr>
    </w:p>
    <w:p>
      <w:pPr>
        <w:ind w:right="360"/>
        <w:spacing w:after="0" w:line="281"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CHECK BOX IF DISCLOSURE OF LEGAL PROCEEDINGS IS REQUIRED PURSUANT TO ITEMS 2(d) OR 2(e)</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321" w:lineRule="exact"/>
        <w:rPr>
          <w:sz w:val="20"/>
          <w:szCs w:val="20"/>
          <w:color w:val="auto"/>
        </w:rPr>
      </w:pPr>
    </w:p>
    <w:p>
      <w:pPr>
        <w:sectPr>
          <w:pgSz w:w="11900" w:h="16838" w:orient="portrait"/>
          <w:cols w:equalWidth="0" w:num="2">
            <w:col w:w="10120" w:space="720"/>
            <w:col w:w="80"/>
          </w:cols>
          <w:pgMar w:left="240" w:top="607" w:right="739" w:bottom="1440" w:gutter="0" w:footer="0" w:header="0"/>
          <w:type w:val="continuous"/>
        </w:sectPr>
      </w:pPr>
    </w:p>
    <w:p>
      <w:pPr>
        <w:ind w:left="700" w:hanging="69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w:t>
      </w:r>
    </w:p>
    <w:p>
      <w:pPr>
        <w:spacing w:after="0" w:line="54" w:lineRule="exact"/>
        <w:rPr>
          <w:sz w:val="20"/>
          <w:szCs w:val="20"/>
          <w:color w:val="auto"/>
        </w:rPr>
      </w:pPr>
    </w:p>
    <w:p>
      <w:pPr>
        <w:ind w:left="3300" w:hanging="699"/>
        <w:spacing w:after="0"/>
        <w:tabs>
          <w:tab w:leader="none" w:pos="33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ectPr>
          <w:pgSz w:w="11900" w:h="16838" w:orient="portrait"/>
          <w:cols w:equalWidth="0" w:num="1">
            <w:col w:w="10920"/>
          </w:cols>
          <w:pgMar w:left="240" w:top="607" w:right="739" w:bottom="1440" w:gutter="0" w:footer="0" w:header="0"/>
          <w:type w:val="continuous"/>
        </w:sectPr>
      </w:pPr>
    </w:p>
    <w:p>
      <w:pPr>
        <w:spacing w:after="0" w:line="6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NUMBER OF SHARES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68" w:lineRule="exact"/>
        <w:rPr>
          <w:sz w:val="20"/>
          <w:szCs w:val="20"/>
          <w:color w:val="auto"/>
        </w:rPr>
      </w:pPr>
    </w:p>
    <w:p>
      <w:pPr>
        <w:sectPr>
          <w:pgSz w:w="11900" w:h="16838" w:orient="portrait"/>
          <w:cols w:equalWidth="0" w:num="2">
            <w:col w:w="1340" w:space="720"/>
            <w:col w:w="886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VOTING POWER</w:t>
      </w:r>
    </w:p>
    <w:p>
      <w:pPr>
        <w:spacing w:after="0" w:line="63" w:lineRule="exact"/>
        <w:rPr>
          <w:sz w:val="20"/>
          <w:szCs w:val="20"/>
          <w:color w:val="auto"/>
        </w:rPr>
      </w:pPr>
    </w:p>
    <w:p>
      <w:pPr>
        <w:sectPr>
          <w:pgSz w:w="11900" w:h="16838" w:orient="portrait"/>
          <w:cols w:equalWidth="0" w:num="3">
            <w:col w:w="2520" w:space="720"/>
            <w:col w:w="160" w:space="540"/>
            <w:col w:w="698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OWNED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70" w:lineRule="exact"/>
        <w:rPr>
          <w:sz w:val="20"/>
          <w:szCs w:val="20"/>
          <w:color w:val="auto"/>
        </w:rPr>
      </w:pPr>
    </w:p>
    <w:p>
      <w:pPr>
        <w:sectPr>
          <w:pgSz w:w="11900" w:h="16838" w:orient="portrait"/>
          <w:cols w:equalWidth="0" w:num="2">
            <w:col w:w="2980" w:space="720"/>
            <w:col w:w="722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78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SOLE DISPOSITIVE POWER</w:t>
      </w:r>
    </w:p>
    <w:p>
      <w:pPr>
        <w:spacing w:after="0" w:line="63" w:lineRule="exact"/>
        <w:rPr>
          <w:sz w:val="20"/>
          <w:szCs w:val="20"/>
          <w:color w:val="auto"/>
        </w:rPr>
      </w:pPr>
    </w:p>
    <w:p>
      <w:pPr>
        <w:sectPr>
          <w:pgSz w:w="11900" w:h="16838" w:orient="portrait"/>
          <w:cols w:equalWidth="0" w:num="3">
            <w:col w:w="2460" w:space="720"/>
            <w:col w:w="140" w:space="540"/>
            <w:col w:w="7060"/>
          </w:cols>
          <w:pgMar w:left="240" w:top="607" w:right="7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105" w:lineRule="exact"/>
        <w:rPr>
          <w:sz w:val="20"/>
          <w:szCs w:val="20"/>
          <w:color w:val="auto"/>
        </w:rPr>
      </w:pPr>
    </w:p>
    <w:p>
      <w:pPr>
        <w:sectPr>
          <w:pgSz w:w="11900" w:h="16838" w:orient="portrait"/>
          <w:cols w:equalWidth="0" w:num="2">
            <w:col w:w="2720" w:space="720"/>
            <w:col w:w="7480"/>
          </w:cols>
          <w:pgMar w:left="240" w:top="607" w:right="7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____________________________________________________________</w:t>
      </w:r>
    </w:p>
    <w:p>
      <w:pPr>
        <w:spacing w:after="0" w:line="85" w:lineRule="exact"/>
        <w:rPr>
          <w:sz w:val="20"/>
          <w:szCs w:val="20"/>
          <w:color w:val="auto"/>
        </w:rPr>
      </w:pPr>
    </w:p>
    <w:p>
      <w:pPr>
        <w:sectPr>
          <w:pgSz w:w="11900" w:h="16838" w:orient="portrait"/>
          <w:cols w:equalWidth="0" w:num="2">
            <w:col w:w="1420" w:space="720"/>
            <w:col w:w="8780"/>
          </w:cols>
          <w:pgMar w:left="240" w:top="607" w:right="739" w:bottom="1440" w:gutter="0" w:footer="0" w:header="0"/>
          <w:type w:val="continuous"/>
        </w:sectPr>
      </w:pPr>
    </w:p>
    <w:p>
      <w:pPr>
        <w:spacing w:after="0" w:line="4"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DISPOSITIVE POWER</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ectPr>
          <w:pgSz w:w="11900" w:h="16838" w:orient="portrait"/>
          <w:cols w:equalWidth="0" w:num="2">
            <w:col w:w="2980" w:space="540"/>
            <w:col w:w="7400"/>
          </w:cols>
          <w:pgMar w:left="240" w:top="607" w:right="73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ind w:left="780" w:hanging="772"/>
        <w:spacing w:after="0" w:line="187" w:lineRule="auto"/>
        <w:tabs>
          <w:tab w:leader="none" w:pos="780" w:val="left"/>
        </w:tabs>
        <w:numPr>
          <w:ilvl w:val="0"/>
          <w:numId w:val="35"/>
        </w:numPr>
        <w:rPr>
          <w:rFonts w:ascii="Arial" w:cs="Arial" w:eastAsia="Arial" w:hAnsi="Arial"/>
          <w:sz w:val="7"/>
          <w:szCs w:val="7"/>
          <w:color w:val="auto"/>
        </w:rPr>
      </w:pPr>
      <w:r>
        <w:rPr>
          <w:rFonts w:ascii="Arial" w:cs="Arial" w:eastAsia="Arial" w:hAnsi="Arial"/>
          <w:sz w:val="7"/>
          <w:szCs w:val="7"/>
          <w:b w:val="1"/>
          <w:bCs w:val="1"/>
          <w:color w:val="auto"/>
        </w:rPr>
        <w:t>AGGREGATE AMOUNT BENEFICIALLY OWNED BY EACH REPORTING PERSON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ectPr>
          <w:pgSz w:w="11900" w:h="16838" w:orient="portrait"/>
          <w:cols w:equalWidth="0" w:num="1">
            <w:col w:w="10920"/>
          </w:cols>
          <w:pgMar w:left="240" w:top="607" w:right="739" w:bottom="1440" w:gutter="0" w:footer="0" w:header="0"/>
          <w:type w:val="continuous"/>
        </w:sectPr>
      </w:pPr>
    </w:p>
    <w:p>
      <w:pPr>
        <w:spacing w:after="0" w:line="57"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 xml:space="preserve"> 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86" w:lineRule="exact"/>
        <w:rPr>
          <w:sz w:val="20"/>
          <w:szCs w:val="20"/>
          <w:color w:val="auto"/>
        </w:rPr>
      </w:pPr>
    </w:p>
    <w:p>
      <w:pPr>
        <w:sectPr>
          <w:pgSz w:w="11900" w:h="16838" w:orient="portrait"/>
          <w:cols w:equalWidth="0" w:num="2">
            <w:col w:w="8680" w:space="720"/>
            <w:col w:w="1520"/>
          </w:cols>
          <w:pgMar w:left="240" w:top="607" w:right="739" w:bottom="1440" w:gutter="0" w:footer="0" w:header="0"/>
          <w:type w:val="continuous"/>
        </w:sectPr>
      </w:pPr>
    </w:p>
    <w:p>
      <w:pPr>
        <w:ind w:left="780" w:hanging="7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54" w:lineRule="exact"/>
        <w:rPr>
          <w:sz w:val="20"/>
          <w:szCs w:val="20"/>
          <w:color w:val="auto"/>
        </w:rPr>
      </w:pPr>
    </w:p>
    <w:p>
      <w:pPr>
        <w:ind w:left="780" w:hanging="772"/>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607" w:right="739" w:bottom="1440" w:gutter="0" w:footer="0" w:header="0"/>
          <w:type w:val="continuous"/>
        </w:sectPr>
      </w:pPr>
    </w:p>
    <w:bookmarkStart w:id="6" w:name="page7"/>
    <w:bookmarkEnd w:id="6"/>
    <w:p>
      <w:pPr>
        <w:ind w:right="80" w:firstLine="1297"/>
        <w:spacing w:after="0" w:line="259" w:lineRule="auto"/>
        <w:rPr>
          <w:sz w:val="20"/>
          <w:szCs w:val="20"/>
          <w:color w:val="auto"/>
        </w:rPr>
      </w:pPr>
      <w:r>
        <w:rPr>
          <w:rFonts w:ascii="Arial" w:cs="Arial" w:eastAsia="Arial" w:hAnsi="Arial"/>
          <w:sz w:val="18"/>
          <w:szCs w:val="18"/>
          <w:color w:val="auto"/>
        </w:rPr>
        <w:t>This Amendment No. 54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Item 3 of the Schedule 13D, “Source and Amount of Funds or Other Consideration,” is amended and supplemented by adding the following:</w:t>
      </w:r>
    </w:p>
    <w:p>
      <w:pPr>
        <w:spacing w:after="0" w:line="306"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On May 23, 2006, Mr. Holtzman acquired direct beneficial ownership of immediately exercisable warrants to purchase 80,000 shares of Common Stock previously reported as indirectly beneficially owned by Mr. Holtzman through JMI, an entity of which he is controlling shareholder; such shares were previously reported as directly beneficially owned by JMI. Mr. Holtzman delivered a promissory note to JMI for $487,400 (or an average of approximately $6.09 per warrant), representing personal funds.</w:t>
      </w:r>
    </w:p>
    <w:p>
      <w:pPr>
        <w:spacing w:after="0" w:line="241" w:lineRule="exact"/>
        <w:rPr>
          <w:sz w:val="20"/>
          <w:szCs w:val="20"/>
          <w:color w:val="auto"/>
        </w:rPr>
      </w:pPr>
    </w:p>
    <w:p>
      <w:pPr>
        <w:ind w:right="400" w:firstLine="1297"/>
        <w:spacing w:after="0" w:line="286" w:lineRule="auto"/>
        <w:rPr>
          <w:sz w:val="20"/>
          <w:szCs w:val="20"/>
          <w:color w:val="auto"/>
        </w:rPr>
      </w:pPr>
      <w:r>
        <w:rPr>
          <w:rFonts w:ascii="Arial" w:cs="Arial" w:eastAsia="Arial" w:hAnsi="Arial"/>
          <w:sz w:val="17"/>
          <w:szCs w:val="17"/>
          <w:color w:val="auto"/>
        </w:rPr>
        <w:t>On January 27, 2006, options to purchase 160,000 shares of Common Stock owned by Mr. Holtzman became immediately exercisable. These options were previously reported to vest in three equal installments on the successive anniversaries of the May 9, 2005 grant date. The shares underlying these options were previously disclosed in Amendment No. 53 as being beneficially owned by Mr. Holtzman.</w:t>
      </w:r>
    </w:p>
    <w:p>
      <w:pPr>
        <w:spacing w:after="0" w:line="22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On May 22, 2006, the Company advised JMI that it was increasing JMI’s annual compensation under JMI’s consulting agreement with the Company to $527,000 from $412,000, effective May 1, 2006. The Company also paid a bonus of $345,000 to Mr. Holtzman based on the Company’s 2005 performance.</w:t>
      </w:r>
    </w:p>
    <w:p>
      <w:pPr>
        <w:spacing w:after="0" w:line="235"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The Company also granted to Mr. Holtzman options to purchase 160,000 shares of Common Stock, 53,333 of which become exercisable on April 24, 2007, 53,333 of which become exercisable on April 24, 2008 and 53,334 of which become exercisable on April 24, 2009.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5(a)-(c) of the Schedule 13D, “Interest in Securities of the Issuer,” is amended and supplemented as follows:</w:t>
      </w:r>
    </w:p>
    <w:p>
      <w:pPr>
        <w:spacing w:after="0" w:line="283"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As of May 25, 2006, the Reporting Entities included in this filing beneficially own an aggregate of 5,873,038 shares of Common Stock, representing approximately 16.76% of the outstanding shares of Common Stock based upon the 35,038,632 shares of Common Stock outstanding as of March 29, 2006 as reported by the Company in its Form 10-K filed on March 31, 2006.</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As of May 25, 2006, Seymour Holtzman may be deemed to beneficially own 5,873,038 shares of Common Stock, representing an aggregate of approximately 16.76% of the outstanding shares of Common Stock. Such amount includes options to purchase an aggregate of 1,690,000 shares of Common Stock and warrants to purchase an aggregate of 80,000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Common Stock, all of which are immediately exercisable and are directly beneficially owned by Mr. Holtzman. The 5,873,038 shares of Common Stock also includes currently exercisable warrants to purchase an aggregate of 147,059 shares of Common Stock, which are indirectly beneficially owned by Mr. Holtzman through JMI, an entity of which Mr. Holtzman is controlling shareholder. Mr. Holtzman’s relationship with JMI is further described in Item 2 of the Schedule 13D.</w:t>
      </w:r>
    </w:p>
    <w:p>
      <w:pPr>
        <w:spacing w:after="0" w:line="241"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As of May 25, 2006, JMI beneficially owned an aggregate of 147,059 shares of Common Stock, representing approximately 0.42% of the outstanding shares of Common Stock. JMI has sole voting and dispositive power over the shares of Common Stock beneficially owned by it.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transactions effected during the 60 days preceding the date of this filing are disclosed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4" w:right="279" w:bottom="1440" w:gutter="0" w:footer="0" w:header="0"/>
        </w:sectPr>
      </w:pPr>
    </w:p>
    <w:bookmarkStart w:id="8" w:name="page9"/>
    <w:bookmarkEnd w:id="8"/>
    <w:p>
      <w:pPr>
        <w:jc w:val="center"/>
        <w:ind w:right="-239"/>
        <w:spacing w:after="0"/>
        <w:rPr>
          <w:sz w:val="20"/>
          <w:szCs w:val="20"/>
          <w:color w:val="auto"/>
        </w:rPr>
      </w:pPr>
      <w:r>
        <w:rPr>
          <w:rFonts w:ascii="Arial" w:cs="Arial" w:eastAsia="Arial" w:hAnsi="Arial"/>
          <w:sz w:val="18"/>
          <w:szCs w:val="18"/>
          <w:u w:val="single" w:color="auto"/>
          <w:color w:val="auto"/>
        </w:rPr>
        <w:t>SIGNATURES</w:t>
      </w:r>
    </w:p>
    <w:p>
      <w:pPr>
        <w:spacing w:after="0" w:line="27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knowledge and belief of the undersigned, the undersigned certify that the information set forth in this Statement is true, complete and correct.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Dated:</w:t>
            </w:r>
          </w:p>
        </w:tc>
        <w:tc>
          <w:tcPr>
            <w:tcW w:w="1280" w:type="dxa"/>
            <w:vAlign w:val="bottom"/>
          </w:tcPr>
          <w:p>
            <w:pPr>
              <w:ind w:left="260"/>
              <w:spacing w:after="0"/>
              <w:rPr>
                <w:sz w:val="20"/>
                <w:szCs w:val="20"/>
                <w:color w:val="auto"/>
              </w:rPr>
            </w:pPr>
            <w:r>
              <w:rPr>
                <w:rFonts w:ascii="Arial" w:cs="Arial" w:eastAsia="Arial" w:hAnsi="Arial"/>
                <w:sz w:val="18"/>
                <w:szCs w:val="18"/>
                <w:color w:val="auto"/>
                <w:w w:val="91"/>
              </w:rPr>
              <w:t>May 25, 2006</w:t>
            </w: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JEWELCOR MANAGEMENT, INC.</w:t>
      </w:r>
    </w:p>
    <w:p>
      <w:pPr>
        <w:spacing w:after="0" w:line="2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Seymour Holtzman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Seymour Holtzman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6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JEWELCOR INCORPORATED</w:t>
      </w:r>
    </w:p>
    <w:p>
      <w:pPr>
        <w:spacing w:after="0" w:line="2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1057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Seymour Holtzman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6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S.H. HOLDINGS, INC.</w:t>
      </w:r>
    </w:p>
    <w:p>
      <w:pPr>
        <w:spacing w:after="0" w:line="2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1057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Seymour Holtzman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65"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Seymour Holtzman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Seymour Holtzman</w:t>
      </w:r>
    </w:p>
    <w:p>
      <w:pPr>
        <w:spacing w:after="0" w:line="265"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Evelyn Holtzman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Evelyn Holtzman</w:t>
      </w:r>
    </w:p>
    <w:sectPr>
      <w:pgSz w:w="11900" w:h="16838" w:orient="portrait"/>
      <w:cols w:equalWidth="0" w:num="1">
        <w:col w:w="11180"/>
      </w:cols>
      <w:pgMar w:left="240" w:top="3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3"/>
    </w:lvl>
  </w:abstractNum>
  <w:abstractNum w:abstractNumId="2">
    <w:nsid w:val="62BBD95A"/>
    <w:multiLevelType w:val="hybridMultilevel"/>
    <w:lvl w:ilvl="0">
      <w:lvlJc w:val="left"/>
      <w:lvlText w:val="%1)"/>
      <w:numFmt w:val="decimal"/>
      <w:start w:val="5"/>
    </w:lvl>
  </w:abstractNum>
  <w:abstractNum w:abstractNumId="3">
    <w:nsid w:val="436C6125"/>
    <w:multiLevelType w:val="hybridMultilevel"/>
    <w:lvl w:ilvl="0">
      <w:lvlJc w:val="left"/>
      <w:lvlText w:val="%1)"/>
      <w:numFmt w:val="decimal"/>
      <w:start w:val="6"/>
    </w:lvl>
  </w:abstractNum>
  <w:abstractNum w:abstractNumId="4">
    <w:nsid w:val="628C895D"/>
    <w:multiLevelType w:val="hybridMultilevel"/>
    <w:lvl w:ilvl="0">
      <w:lvlJc w:val="left"/>
      <w:lvlText w:val="%1)"/>
      <w:numFmt w:val="decimal"/>
      <w:start w:val="11"/>
    </w:lvl>
  </w:abstractNum>
  <w:abstractNum w:abstractNumId="5">
    <w:nsid w:val="333AB105"/>
    <w:multiLevelType w:val="hybridMultilevel"/>
    <w:lvl w:ilvl="0">
      <w:lvlJc w:val="left"/>
      <w:lvlText w:val="%1)"/>
      <w:numFmt w:val="decimal"/>
      <w:start w:val="13"/>
    </w:lvl>
  </w:abstractNum>
  <w:abstractNum w:abstractNumId="6">
    <w:nsid w:val="721DA317"/>
    <w:multiLevelType w:val="hybridMultilevel"/>
    <w:lvl w:ilvl="0">
      <w:lvlJc w:val="left"/>
      <w:lvlText w:val="%1)"/>
      <w:numFmt w:val="decimal"/>
      <w:start w:val="14"/>
    </w:lvl>
  </w:abstractNum>
  <w:abstractNum w:abstractNumId="7">
    <w:nsid w:val="2443A858"/>
    <w:multiLevelType w:val="hybridMultilevel"/>
    <w:lvl w:ilvl="0">
      <w:lvlJc w:val="left"/>
      <w:lvlText w:val="%1)"/>
      <w:numFmt w:val="decimal"/>
      <w:start w:val="1"/>
    </w:lvl>
    <w:lvl w:ilvl="1">
      <w:lvlJc w:val="left"/>
      <w:lvlText w:val="%2"/>
      <w:numFmt w:val="upperLetter"/>
      <w:start w:val="1"/>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11"/>
    </w:lvl>
  </w:abstractNum>
  <w:abstractNum w:abstractNumId="12">
    <w:nsid w:val="79838CB2"/>
    <w:multiLevelType w:val="hybridMultilevel"/>
    <w:lvl w:ilvl="0">
      <w:lvlJc w:val="left"/>
      <w:lvlText w:val="%1)"/>
      <w:numFmt w:val="decimal"/>
      <w:start w:val="13"/>
    </w:lvl>
  </w:abstractNum>
  <w:abstractNum w:abstractNumId="13">
    <w:nsid w:val="4353D0CD"/>
    <w:multiLevelType w:val="hybridMultilevel"/>
    <w:lvl w:ilvl="0">
      <w:lvlJc w:val="left"/>
      <w:lvlText w:val="%1)"/>
      <w:numFmt w:val="decimal"/>
      <w:start w:val="14"/>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lvl w:ilvl="1">
      <w:lvlJc w:val="left"/>
      <w:lvlText w:val="%2"/>
      <w:numFmt w:val="upperLetter"/>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5"/>
    </w:lvl>
  </w:abstractNum>
  <w:abstractNum w:abstractNumId="18">
    <w:nsid w:val="2CA88611"/>
    <w:multiLevelType w:val="hybridMultilevel"/>
    <w:lvl w:ilvl="0">
      <w:lvlJc w:val="left"/>
      <w:lvlText w:val="%1)"/>
      <w:numFmt w:val="decimal"/>
      <w:start w:val="6"/>
    </w:lvl>
  </w:abstractNum>
  <w:abstractNum w:abstractNumId="19">
    <w:nsid w:val="836C40E"/>
    <w:multiLevelType w:val="hybridMultilevel"/>
    <w:lvl w:ilvl="0">
      <w:lvlJc w:val="left"/>
      <w:lvlText w:val="%1)"/>
      <w:numFmt w:val="decimal"/>
      <w:start w:val="7"/>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decimal"/>
      <w:start w:val="13"/>
    </w:lvl>
  </w:abstractNum>
  <w:abstractNum w:abstractNumId="22">
    <w:nsid w:val="8138641"/>
    <w:multiLevelType w:val="hybridMultilevel"/>
    <w:lvl w:ilvl="0">
      <w:lvlJc w:val="left"/>
      <w:lvlText w:val="%1)"/>
      <w:numFmt w:val="decimal"/>
      <w:start w:val="14"/>
    </w:lvl>
  </w:abstractNum>
  <w:abstractNum w:abstractNumId="23">
    <w:nsid w:val="1E7FF521"/>
    <w:multiLevelType w:val="hybridMultilevel"/>
    <w:lvl w:ilvl="0">
      <w:lvlJc w:val="left"/>
      <w:lvlText w:val="%1)"/>
      <w:numFmt w:val="decimal"/>
      <w:start w:val="1"/>
    </w:lvl>
    <w:lvl w:ilvl="1">
      <w:lvlJc w:val="left"/>
      <w:lvlText w:val="%2"/>
      <w:numFmt w:val="upperLetter"/>
      <w:start w:val="1"/>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1)"/>
      <w:numFmt w:val="decimal"/>
      <w:start w:val="6"/>
    </w:lvl>
  </w:abstractNum>
  <w:abstractNum w:abstractNumId="26">
    <w:nsid w:val="6CEAF087"/>
    <w:multiLevelType w:val="hybridMultilevel"/>
    <w:lvl w:ilvl="0">
      <w:lvlJc w:val="left"/>
      <w:lvlText w:val="%1)"/>
      <w:numFmt w:val="decimal"/>
      <w:start w:val="7"/>
    </w:lvl>
  </w:abstractNum>
  <w:abstractNum w:abstractNumId="27">
    <w:nsid w:val="22221A70"/>
    <w:multiLevelType w:val="hybridMultilevel"/>
    <w:lvl w:ilvl="0">
      <w:lvlJc w:val="left"/>
      <w:lvlText w:val="%1)"/>
      <w:numFmt w:val="decimal"/>
      <w:start w:val="11"/>
    </w:lvl>
  </w:abstractNum>
  <w:abstractNum w:abstractNumId="28">
    <w:nsid w:val="4516DDE9"/>
    <w:multiLevelType w:val="hybridMultilevel"/>
    <w:lvl w:ilvl="0">
      <w:lvlJc w:val="left"/>
      <w:lvlText w:val="%1)"/>
      <w:numFmt w:val="decimal"/>
      <w:start w:val="13"/>
    </w:lvl>
  </w:abstractNum>
  <w:abstractNum w:abstractNumId="29">
    <w:nsid w:val="3006C83E"/>
    <w:multiLevelType w:val="hybridMultilevel"/>
    <w:lvl w:ilvl="0">
      <w:lvlJc w:val="left"/>
      <w:lvlText w:val="%1)"/>
      <w:numFmt w:val="decimal"/>
      <w:start w:val="14"/>
    </w:lvl>
  </w:abstractNum>
  <w:abstractNum w:abstractNumId="30">
    <w:nsid w:val="614FD4A1"/>
    <w:multiLevelType w:val="hybridMultilevel"/>
    <w:lvl w:ilvl="0">
      <w:lvlJc w:val="left"/>
      <w:lvlText w:val="%1)"/>
      <w:numFmt w:val="decimal"/>
      <w:start w:val="1"/>
    </w:lvl>
    <w:lvl w:ilvl="1">
      <w:lvlJc w:val="left"/>
      <w:lvlText w:val="%2"/>
      <w:numFmt w:val="upperLetter"/>
      <w:start w:val="1"/>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1)"/>
      <w:numFmt w:val="decimal"/>
      <w:start w:val="6"/>
    </w:lvl>
  </w:abstractNum>
  <w:abstractNum w:abstractNumId="33">
    <w:nsid w:val="440BADFC"/>
    <w:multiLevelType w:val="hybridMultilevel"/>
    <w:lvl w:ilvl="0">
      <w:lvlJc w:val="left"/>
      <w:lvlText w:val="%1)"/>
      <w:numFmt w:val="decimal"/>
      <w:start w:val="7"/>
    </w:lvl>
  </w:abstractNum>
  <w:abstractNum w:abstractNumId="34">
    <w:nsid w:val="5072367"/>
    <w:multiLevelType w:val="hybridMultilevel"/>
    <w:lvl w:ilvl="0">
      <w:lvlJc w:val="left"/>
      <w:lvlText w:val="%1)"/>
      <w:numFmt w:val="decimal"/>
      <w:start w:val="11"/>
    </w:lvl>
  </w:abstractNum>
  <w:abstractNum w:abstractNumId="35">
    <w:nsid w:val="3804823E"/>
    <w:multiLevelType w:val="hybridMultilevel"/>
    <w:lvl w:ilvl="0">
      <w:lvlJc w:val="left"/>
      <w:lvlText w:val="%1)"/>
      <w:numFmt w:val="decimal"/>
      <w:start w:val="13"/>
    </w:lvl>
  </w:abstractNum>
  <w:abstractNum w:abstractNumId="36">
    <w:nsid w:val="77465F0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2019-12-20T01:04:09Z</dcterms:created>
  <dcterms:modified xsi:type="dcterms:W3CDTF">2019-12-20T01:04:09Z</dcterms:modified>
</cp:coreProperties>
</file>