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25065K104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2,781,965.00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42,882.00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2,824,847.00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555 Turnpike Street, Canton, MA, 02021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25065K104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2824847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23572</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2781965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42882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1" w:right="399" w:bottom="0" w:gutter="0" w:footer="0" w:header="0"/>
          <w:type w:val="continuous"/>
        </w:sectPr>
      </w:pPr>
    </w:p>
    <w:bookmarkStart w:id="3" w:name="page4"/>
    <w:bookmarkEnd w:id="3"/>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Name/Title: Head of Global Fund Administration</w:t>
      </w:r>
    </w:p>
    <w:p>
      <w:pPr>
        <w:spacing w:after="0" w:line="56"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2025-01-30T20:40:57Z</dcterms:created>
  <dcterms:modified xsi:type="dcterms:W3CDTF">2025-01-30T20:40:57Z</dcterms:modified>
</cp:coreProperties>
</file>