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Hearn Douglas</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320" w:type="dxa"/>
            <w:vAlign w:val="bottom"/>
            <w:tcBorders>
              <w:top w:val="single" w:sz="8" w:color="0000EE"/>
            </w:tcBorders>
          </w:tcPr>
          <w:p>
            <w:pPr>
              <w:spacing w:after="0"/>
              <w:rPr>
                <w:sz w:val="9"/>
                <w:szCs w:val="9"/>
                <w:color w:val="auto"/>
              </w:rPr>
            </w:pPr>
          </w:p>
        </w:tc>
        <w:tc>
          <w:tcPr>
            <w:tcW w:w="164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08/18/2008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Vice President, GMM</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ind w:left="620"/>
              <w:spacing w:after="0"/>
              <w:rPr>
                <w:sz w:val="20"/>
                <w:szCs w:val="20"/>
                <w:color w:val="auto"/>
              </w:rPr>
            </w:pPr>
            <w:r>
              <w:rPr>
                <w:rFonts w:ascii="Arial" w:cs="Arial" w:eastAsia="Arial" w:hAnsi="Arial"/>
                <w:sz w:val="14"/>
                <w:szCs w:val="14"/>
                <w:color w:val="0000FF"/>
                <w:w w:val="90"/>
              </w:rPr>
              <w:t>06/13/2008</w:t>
            </w:r>
            <w:r>
              <w:rPr>
                <w:rFonts w:ascii="Arial" w:cs="Arial" w:eastAsia="Arial" w:hAnsi="Arial"/>
                <w:sz w:val="22"/>
                <w:szCs w:val="22"/>
                <w:color w:val="008000"/>
                <w:w w:val="90"/>
                <w:vertAlign w:val="superscript"/>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06/13/2018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Pr>
          <w:p>
            <w:pPr>
              <w:ind w:left="340"/>
              <w:spacing w:after="0"/>
              <w:rPr>
                <w:sz w:val="20"/>
                <w:szCs w:val="20"/>
                <w:color w:val="auto"/>
              </w:rPr>
            </w:pPr>
            <w:r>
              <w:rPr>
                <w:rFonts w:ascii="Arial" w:cs="Arial" w:eastAsia="Arial" w:hAnsi="Arial"/>
                <w:sz w:val="18"/>
                <w:szCs w:val="18"/>
                <w:color w:val="0000FF"/>
              </w:rPr>
              <w:t>4.3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Vests one-third per year on each of the first three anniversaries of the date of grant.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Douglas Hearn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12/04/2008</w:t>
            </w:r>
          </w:p>
        </w:tc>
      </w:tr>
      <w:tr>
        <w:trPr>
          <w:trHeight w:val="20"/>
        </w:trPr>
        <w:tc>
          <w:tcPr>
            <w:tcW w:w="6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Douglas Hearn,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 2008</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DOUGLAS HEARN</w:t>
      </w:r>
    </w:p>
    <w:p>
      <w:pPr>
        <w:spacing w:after="0" w:line="238" w:lineRule="auto"/>
        <w:rPr>
          <w:sz w:val="20"/>
          <w:szCs w:val="20"/>
          <w:color w:val="auto"/>
        </w:rPr>
      </w:pPr>
      <w:r>
        <w:rPr>
          <w:rFonts w:ascii="Courier New" w:cs="Courier New" w:eastAsia="Courier New" w:hAnsi="Courier New"/>
          <w:sz w:val="18"/>
          <w:szCs w:val="18"/>
          <w:color w:val="auto"/>
        </w:rPr>
        <w:t>Name: DOUGLAS HEARN</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10"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51198"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2019-12-16T05:24:58Z</dcterms:created>
  <dcterms:modified xsi:type="dcterms:W3CDTF">2019-12-16T05:24:58Z</dcterms:modified>
</cp:coreProperties>
</file>