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Rubin Elaine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4"/>
        <w:gridCol w:w="773"/>
        <w:gridCol w:w="600"/>
        <w:gridCol w:w="349"/>
        <w:gridCol w:w="889"/>
        <w:gridCol w:w="455"/>
        <w:gridCol w:w="670"/>
        <w:gridCol w:w="1164"/>
        <w:gridCol w:w="999"/>
        <w:gridCol w:w="10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5.16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63,707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IRA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Elaine Rubin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80353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3211</Characters>
  <CharactersWithSpaces>3735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